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76" w:type="dxa"/>
        <w:tblInd w:w="-162" w:type="dxa"/>
        <w:tblLayout w:type="fixed"/>
        <w:tblLook w:val="0000" w:firstRow="0" w:lastRow="0" w:firstColumn="0" w:lastColumn="0" w:noHBand="0" w:noVBand="0"/>
      </w:tblPr>
      <w:tblGrid>
        <w:gridCol w:w="3281"/>
        <w:gridCol w:w="6095"/>
      </w:tblGrid>
      <w:tr w:rsidR="00220128" w:rsidRPr="00CB08EF" w14:paraId="54C0AB24" w14:textId="77777777">
        <w:trPr>
          <w:trHeight w:val="557"/>
        </w:trPr>
        <w:tc>
          <w:tcPr>
            <w:tcW w:w="3281" w:type="dxa"/>
          </w:tcPr>
          <w:p w14:paraId="4387B9F3" w14:textId="1B015D9C" w:rsidR="00220128" w:rsidRPr="00CB08EF" w:rsidRDefault="000633AC">
            <w:pPr>
              <w:jc w:val="center"/>
              <w:rPr>
                <w:b/>
                <w:bCs/>
                <w:sz w:val="26"/>
              </w:rPr>
            </w:pPr>
            <w:r w:rsidRPr="00CB08EF">
              <w:rPr>
                <w:b/>
                <w:bCs/>
                <w:sz w:val="26"/>
              </w:rPr>
              <w:t>ỦY BAN NHÂN DÂN</w:t>
            </w:r>
          </w:p>
          <w:p w14:paraId="48F56BB4" w14:textId="77777777" w:rsidR="00220128" w:rsidRPr="00CB08EF" w:rsidRDefault="000633AC">
            <w:pPr>
              <w:jc w:val="center"/>
              <w:rPr>
                <w:b/>
                <w:bCs/>
                <w:sz w:val="26"/>
              </w:rPr>
            </w:pPr>
            <w:r w:rsidRPr="00CB08EF">
              <w:rPr>
                <w:b/>
                <w:bCs/>
                <w:sz w:val="26"/>
              </w:rPr>
              <w:t>TỈNH HÀ TĨNH</w:t>
            </w:r>
          </w:p>
          <w:p w14:paraId="0A31BCB9" w14:textId="77777777" w:rsidR="00220128" w:rsidRPr="00CB08EF" w:rsidRDefault="000633AC">
            <w:pPr>
              <w:jc w:val="center"/>
              <w:rPr>
                <w:b/>
                <w:bCs/>
                <w:spacing w:val="-8"/>
                <w:sz w:val="26"/>
              </w:rPr>
            </w:pPr>
            <w:r w:rsidRPr="00CB08EF">
              <w:rPr>
                <w:noProof/>
                <w:spacing w:val="-8"/>
                <w:sz w:val="20"/>
              </w:rPr>
              <mc:AlternateContent>
                <mc:Choice Requires="wps">
                  <w:drawing>
                    <wp:anchor distT="4294967295" distB="4294967295" distL="114300" distR="114300" simplePos="0" relativeHeight="251661312" behindDoc="0" locked="0" layoutInCell="1" allowOverlap="1" wp14:anchorId="1AB3F4D0" wp14:editId="04C3994C">
                      <wp:simplePos x="0" y="0"/>
                      <wp:positionH relativeFrom="column">
                        <wp:posOffset>699555</wp:posOffset>
                      </wp:positionH>
                      <wp:positionV relativeFrom="paragraph">
                        <wp:posOffset>16510</wp:posOffset>
                      </wp:positionV>
                      <wp:extent cx="564696" cy="0"/>
                      <wp:effectExtent l="0" t="0" r="2603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6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CE378"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1pt,1.3pt" to="99.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ypz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"/>
                  </w:pict>
                </mc:Fallback>
              </mc:AlternateContent>
            </w:r>
          </w:p>
        </w:tc>
        <w:tc>
          <w:tcPr>
            <w:tcW w:w="6095" w:type="dxa"/>
          </w:tcPr>
          <w:p w14:paraId="3121C100" w14:textId="77777777" w:rsidR="00220128" w:rsidRPr="00CB08EF" w:rsidRDefault="000633AC">
            <w:pPr>
              <w:pStyle w:val="Heading3"/>
              <w:spacing w:before="0"/>
              <w:ind w:left="-56" w:hanging="52"/>
              <w:jc w:val="center"/>
              <w:rPr>
                <w:rFonts w:ascii="Times New Roman" w:hAnsi="Times New Roman" w:cs="Times New Roman"/>
                <w:b/>
                <w:bCs/>
                <w:color w:val="auto"/>
                <w:sz w:val="26"/>
                <w:szCs w:val="26"/>
              </w:rPr>
            </w:pPr>
            <w:r w:rsidRPr="00CB08EF">
              <w:rPr>
                <w:rFonts w:ascii="Times New Roman" w:hAnsi="Times New Roman" w:cs="Times New Roman"/>
                <w:b/>
                <w:bCs/>
                <w:color w:val="auto"/>
                <w:sz w:val="26"/>
                <w:szCs w:val="26"/>
              </w:rPr>
              <w:t>CỘNG HÒA XÃ HỘI CHỦ NGHĨA VIỆT NAM</w:t>
            </w:r>
          </w:p>
          <w:p w14:paraId="76F5F4E3" w14:textId="77777777" w:rsidR="00220128" w:rsidRPr="00CB08EF" w:rsidRDefault="000633AC">
            <w:pPr>
              <w:jc w:val="center"/>
              <w:rPr>
                <w:b/>
                <w:bCs/>
                <w:spacing w:val="-8"/>
                <w:szCs w:val="26"/>
              </w:rPr>
            </w:pPr>
            <w:r w:rsidRPr="00CB08EF">
              <w:rPr>
                <w:b/>
                <w:bCs/>
                <w:noProof/>
                <w:sz w:val="20"/>
              </w:rPr>
              <mc:AlternateContent>
                <mc:Choice Requires="wps">
                  <w:drawing>
                    <wp:anchor distT="4294967295" distB="4294967295" distL="114300" distR="114300" simplePos="0" relativeHeight="251662336" behindDoc="0" locked="0" layoutInCell="1" allowOverlap="1" wp14:anchorId="5EDCA1E5" wp14:editId="513BAB40">
                      <wp:simplePos x="0" y="0"/>
                      <wp:positionH relativeFrom="column">
                        <wp:posOffset>795020</wp:posOffset>
                      </wp:positionH>
                      <wp:positionV relativeFrom="paragraph">
                        <wp:posOffset>242570</wp:posOffset>
                      </wp:positionV>
                      <wp:extent cx="2143125"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A8FD9" id="Line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6pt,19.1pt" to="231.3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dg8EAIAACg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"/>
                  </w:pict>
                </mc:Fallback>
              </mc:AlternateContent>
            </w:r>
            <w:r w:rsidRPr="00CB08EF">
              <w:rPr>
                <w:b/>
                <w:bCs/>
                <w:sz w:val="28"/>
                <w:szCs w:val="26"/>
              </w:rPr>
              <w:t>Độc lập - Tự do - Hạnh phúc</w:t>
            </w:r>
          </w:p>
        </w:tc>
      </w:tr>
      <w:tr w:rsidR="00220128" w:rsidRPr="00CB08EF" w14:paraId="777D75C7" w14:textId="77777777">
        <w:trPr>
          <w:trHeight w:val="541"/>
        </w:trPr>
        <w:tc>
          <w:tcPr>
            <w:tcW w:w="3281" w:type="dxa"/>
          </w:tcPr>
          <w:p w14:paraId="7E725586" w14:textId="45022640" w:rsidR="00220128" w:rsidRPr="00CB08EF" w:rsidRDefault="000633AC">
            <w:pPr>
              <w:jc w:val="center"/>
              <w:rPr>
                <w:spacing w:val="-8"/>
                <w:sz w:val="26"/>
                <w:szCs w:val="26"/>
              </w:rPr>
            </w:pPr>
            <w:r w:rsidRPr="00CB08EF">
              <w:rPr>
                <w:spacing w:val="-8"/>
                <w:sz w:val="26"/>
                <w:szCs w:val="26"/>
              </w:rPr>
              <w:t>Số:              /TTr-UBND</w:t>
            </w:r>
          </w:p>
        </w:tc>
        <w:tc>
          <w:tcPr>
            <w:tcW w:w="6095" w:type="dxa"/>
          </w:tcPr>
          <w:p w14:paraId="0347E088" w14:textId="77777777" w:rsidR="00220128" w:rsidRPr="00CB08EF" w:rsidRDefault="000633AC">
            <w:pPr>
              <w:jc w:val="center"/>
              <w:rPr>
                <w:i/>
                <w:sz w:val="28"/>
                <w:szCs w:val="28"/>
              </w:rPr>
            </w:pPr>
            <w:r w:rsidRPr="00CB08EF">
              <w:rPr>
                <w:i/>
                <w:sz w:val="28"/>
                <w:szCs w:val="28"/>
              </w:rPr>
              <w:t xml:space="preserve">                 Hà Tĩnh, ngày        tháng         năm 2026</w:t>
            </w:r>
          </w:p>
        </w:tc>
      </w:tr>
    </w:tbl>
    <w:p w14:paraId="231C523A" w14:textId="1E70DD60" w:rsidR="00220128" w:rsidRPr="00CB08EF" w:rsidRDefault="00B40DB9">
      <w:pPr>
        <w:spacing w:before="120"/>
        <w:jc w:val="center"/>
        <w:rPr>
          <w:b/>
          <w:bCs/>
          <w:spacing w:val="-8"/>
          <w:sz w:val="2"/>
          <w:szCs w:val="28"/>
        </w:rPr>
      </w:pPr>
      <w:r w:rsidRPr="00CB08EF">
        <w:rPr>
          <w:b/>
          <w:bCs/>
          <w:noProof/>
          <w:sz w:val="26"/>
        </w:rPr>
        <mc:AlternateContent>
          <mc:Choice Requires="wps">
            <w:drawing>
              <wp:anchor distT="45720" distB="45720" distL="114300" distR="114300" simplePos="0" relativeHeight="251664384" behindDoc="0" locked="0" layoutInCell="1" allowOverlap="1" wp14:anchorId="7C1503CF" wp14:editId="217F85CD">
                <wp:simplePos x="0" y="0"/>
                <wp:positionH relativeFrom="column">
                  <wp:posOffset>451485</wp:posOffset>
                </wp:positionH>
                <wp:positionV relativeFrom="paragraph">
                  <wp:posOffset>-92075</wp:posOffset>
                </wp:positionV>
                <wp:extent cx="952500" cy="32385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323850"/>
                        </a:xfrm>
                        <a:prstGeom prst="rect">
                          <a:avLst/>
                        </a:prstGeom>
                        <a:solidFill>
                          <a:srgbClr val="FFFFFF"/>
                        </a:solidFill>
                        <a:ln w="9525">
                          <a:solidFill>
                            <a:srgbClr val="000000"/>
                          </a:solidFill>
                          <a:miter lim="800000"/>
                          <a:headEnd/>
                          <a:tailEnd/>
                        </a:ln>
                      </wps:spPr>
                      <wps:txbx>
                        <w:txbxContent>
                          <w:p w14:paraId="15E227B5" w14:textId="24031D65" w:rsidR="00B40DB9" w:rsidRDefault="00B40DB9" w:rsidP="00B40DB9">
                            <w:pPr>
                              <w:jc w:val="center"/>
                            </w:pPr>
                            <w: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1503CF" id="_x0000_t202" coordsize="21600,21600" o:spt="202" path="m,l,21600r21600,l21600,xe">
                <v:stroke joinstyle="miter"/>
                <v:path gradientshapeok="t" o:connecttype="rect"/>
              </v:shapetype>
              <v:shape id="Text Box 2" o:spid="_x0000_s1026" type="#_x0000_t202" style="position:absolute;left:0;text-align:left;margin-left:35.55pt;margin-top:-7.25pt;width:75pt;height:25.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">
                <v:textbox>
                  <w:txbxContent>
                    <w:p w14:paraId="15E227B5" w14:textId="24031D65" w:rsidR="00B40DB9" w:rsidRDefault="00B40DB9" w:rsidP="00B40DB9">
                      <w:pPr>
                        <w:jc w:val="center"/>
                      </w:pPr>
                      <w:r>
                        <w:t>DỰ THẢO</w:t>
                      </w:r>
                    </w:p>
                  </w:txbxContent>
                </v:textbox>
              </v:shape>
            </w:pict>
          </mc:Fallback>
        </mc:AlternateContent>
      </w:r>
    </w:p>
    <w:p w14:paraId="108B3A17" w14:textId="77777777" w:rsidR="00220128" w:rsidRPr="00CB08EF" w:rsidRDefault="000633AC" w:rsidP="00AB6399">
      <w:pPr>
        <w:spacing w:before="240"/>
        <w:jc w:val="center"/>
        <w:rPr>
          <w:b/>
          <w:bCs/>
          <w:sz w:val="28"/>
          <w:szCs w:val="28"/>
        </w:rPr>
      </w:pPr>
      <w:r w:rsidRPr="00CB08EF">
        <w:rPr>
          <w:b/>
          <w:bCs/>
          <w:sz w:val="28"/>
          <w:szCs w:val="28"/>
        </w:rPr>
        <w:t>TỜ TRÌNH</w:t>
      </w:r>
    </w:p>
    <w:p w14:paraId="214FBF85" w14:textId="3110C896" w:rsidR="00CB4003" w:rsidRPr="00CB08EF" w:rsidRDefault="000633AC" w:rsidP="00CB4003">
      <w:pPr>
        <w:jc w:val="center"/>
        <w:rPr>
          <w:b/>
          <w:bCs/>
          <w:sz w:val="28"/>
          <w:szCs w:val="28"/>
        </w:rPr>
      </w:pPr>
      <w:r w:rsidRPr="00CB08EF">
        <w:rPr>
          <w:b/>
          <w:bCs/>
          <w:sz w:val="28"/>
          <w:szCs w:val="28"/>
        </w:rPr>
        <w:t>Dự thảo</w:t>
      </w:r>
      <w:r w:rsidRPr="00CB08EF">
        <w:rPr>
          <w:sz w:val="28"/>
          <w:szCs w:val="28"/>
          <w:lang w:val="vi-VN"/>
        </w:rPr>
        <w:t xml:space="preserve"> </w:t>
      </w:r>
      <w:bookmarkStart w:id="0" w:name="_Hlk210848875"/>
      <w:r w:rsidRPr="00CB08EF">
        <w:rPr>
          <w:b/>
          <w:bCs/>
          <w:spacing w:val="-2"/>
          <w:sz w:val="28"/>
          <w:szCs w:val="28"/>
        </w:rPr>
        <w:t xml:space="preserve">Nghị quyết </w:t>
      </w:r>
      <w:r w:rsidR="00962D48" w:rsidRPr="00CB08EF">
        <w:rPr>
          <w:b/>
          <w:spacing w:val="-4"/>
          <w:sz w:val="28"/>
          <w:szCs w:val="28"/>
        </w:rPr>
        <w:t xml:space="preserve">quy định </w:t>
      </w:r>
      <w:r w:rsidR="00962D48" w:rsidRPr="00CB08EF">
        <w:rPr>
          <w:b/>
          <w:spacing w:val="-4"/>
          <w:sz w:val="28"/>
          <w:szCs w:val="28"/>
          <w:shd w:val="clear" w:color="auto" w:fill="FFFFFF"/>
        </w:rPr>
        <w:t>ngành, lĩnh vực cần ưu tiên sử dụng nguồn nhân lực chất lượng cao giai đoạn 2026 - 2030</w:t>
      </w:r>
    </w:p>
    <w:p w14:paraId="4E8EC38F" w14:textId="0B7313B5" w:rsidR="00220128" w:rsidRPr="00CB08EF" w:rsidRDefault="000633AC" w:rsidP="00CB4003">
      <w:pPr>
        <w:pStyle w:val="NormalWeb"/>
        <w:shd w:val="clear" w:color="auto" w:fill="FFFFFF"/>
        <w:spacing w:before="0" w:after="0"/>
        <w:jc w:val="center"/>
        <w:rPr>
          <w:rFonts w:cs="Times New Roman"/>
          <w:b/>
          <w:bCs/>
          <w:spacing w:val="-8"/>
          <w:sz w:val="52"/>
          <w:szCs w:val="52"/>
        </w:rPr>
      </w:pPr>
      <w:r w:rsidRPr="00CB08EF">
        <w:rPr>
          <w:rFonts w:cs="Times New Roman"/>
          <w:noProof/>
          <w:spacing w:val="-8"/>
          <w:sz w:val="52"/>
          <w:szCs w:val="52"/>
          <w:lang w:eastAsia="en-US" w:bidi="ar-SA"/>
        </w:rPr>
        <mc:AlternateContent>
          <mc:Choice Requires="wps">
            <w:drawing>
              <wp:anchor distT="4294967295" distB="4294967295" distL="114300" distR="114300" simplePos="0" relativeHeight="251660288" behindDoc="0" locked="0" layoutInCell="1" allowOverlap="1" wp14:anchorId="7925A704" wp14:editId="34852C74">
                <wp:simplePos x="0" y="0"/>
                <wp:positionH relativeFrom="column">
                  <wp:posOffset>2247685</wp:posOffset>
                </wp:positionH>
                <wp:positionV relativeFrom="paragraph">
                  <wp:posOffset>55880</wp:posOffset>
                </wp:positionV>
                <wp:extent cx="1190625" cy="0"/>
                <wp:effectExtent l="0" t="0" r="28575" b="19050"/>
                <wp:wrapNone/>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8B7E2"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pt,4.4pt" to="270.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"/>
            </w:pict>
          </mc:Fallback>
        </mc:AlternateContent>
      </w:r>
      <w:bookmarkEnd w:id="0"/>
    </w:p>
    <w:p w14:paraId="55F131D2" w14:textId="77777777" w:rsidR="00220128" w:rsidRPr="00CB08EF" w:rsidRDefault="000633AC">
      <w:pPr>
        <w:spacing w:before="80" w:after="80"/>
        <w:jc w:val="center"/>
        <w:rPr>
          <w:sz w:val="28"/>
          <w:szCs w:val="28"/>
        </w:rPr>
      </w:pPr>
      <w:r w:rsidRPr="00CB08EF">
        <w:rPr>
          <w:sz w:val="28"/>
          <w:szCs w:val="28"/>
        </w:rPr>
        <w:t>Kính gửi: Hội đồng nhân dân tỉnh</w:t>
      </w:r>
    </w:p>
    <w:p w14:paraId="21111C35" w14:textId="77777777" w:rsidR="00220128" w:rsidRPr="00CB08EF" w:rsidRDefault="00220128">
      <w:pPr>
        <w:jc w:val="center"/>
        <w:rPr>
          <w:szCs w:val="44"/>
        </w:rPr>
      </w:pPr>
    </w:p>
    <w:p w14:paraId="2873EBB5" w14:textId="4BB4EFEE" w:rsidR="00220128" w:rsidRPr="00CB08EF" w:rsidRDefault="004818E0" w:rsidP="00CB08EF">
      <w:pPr>
        <w:spacing w:after="120"/>
        <w:ind w:firstLine="709"/>
        <w:jc w:val="both"/>
        <w:rPr>
          <w:sz w:val="28"/>
          <w:szCs w:val="28"/>
        </w:rPr>
      </w:pPr>
      <w:r w:rsidRPr="00CB08EF">
        <w:rPr>
          <w:sz w:val="28"/>
          <w:szCs w:val="28"/>
        </w:rPr>
        <w:t xml:space="preserve">Thực hiện Luật Ban hành văn bản quy phạm pháp luật số 64/2025/QH15 (được sửa đổi, bổ sung bởi Luật số 87/2025/QH15); </w:t>
      </w:r>
      <w:r w:rsidR="00DA3F7A" w:rsidRPr="00CB08EF">
        <w:rPr>
          <w:sz w:val="28"/>
          <w:szCs w:val="28"/>
        </w:rPr>
        <w:t xml:space="preserve">Luật Cán bộ, công chức </w:t>
      </w:r>
      <w:r w:rsidR="00802F75" w:rsidRPr="00CB08EF">
        <w:rPr>
          <w:sz w:val="28"/>
          <w:szCs w:val="28"/>
        </w:rPr>
        <w:t>số 80/2025/QH15</w:t>
      </w:r>
      <w:r w:rsidR="00DA3F7A" w:rsidRPr="00CB08EF">
        <w:rPr>
          <w:sz w:val="28"/>
          <w:szCs w:val="28"/>
        </w:rPr>
        <w:t>; Nghị định số 179/2024/NĐ-CP ngày 31/12/2024 của Chính phủ quy định chính sách thu hút, trọng dụng người có tài năng làm việc trong cơ quan, tổ chức, đơn vị của Đảng Cộng sản Việt Nam, Nhà nước, Mặt trận Tổ quốc Việt Nam và các tổ chức chính trị - xã hội</w:t>
      </w:r>
      <w:r w:rsidRPr="00CB08EF">
        <w:rPr>
          <w:sz w:val="28"/>
          <w:szCs w:val="28"/>
        </w:rPr>
        <w:t>;</w:t>
      </w:r>
    </w:p>
    <w:p w14:paraId="0226390D" w14:textId="2B20A7D9" w:rsidR="00220128" w:rsidRPr="00CB08EF" w:rsidRDefault="000633AC" w:rsidP="00CB08EF">
      <w:pPr>
        <w:spacing w:after="120"/>
        <w:ind w:firstLine="709"/>
        <w:jc w:val="both"/>
        <w:rPr>
          <w:b/>
          <w:sz w:val="28"/>
          <w:szCs w:val="28"/>
          <w:lang w:val="vi-VN"/>
        </w:rPr>
      </w:pPr>
      <w:r w:rsidRPr="00CB08EF">
        <w:rPr>
          <w:sz w:val="28"/>
          <w:szCs w:val="28"/>
          <w:lang w:val="sq-AL"/>
        </w:rPr>
        <w:t>Xét báo cáo</w:t>
      </w:r>
      <w:r w:rsidRPr="00CB08EF">
        <w:rPr>
          <w:sz w:val="28"/>
          <w:szCs w:val="28"/>
        </w:rPr>
        <w:t xml:space="preserve">, đề nghị của Sở </w:t>
      </w:r>
      <w:r w:rsidR="003829A5" w:rsidRPr="00CB08EF">
        <w:rPr>
          <w:sz w:val="28"/>
          <w:szCs w:val="28"/>
        </w:rPr>
        <w:t>Nội vụ</w:t>
      </w:r>
      <w:r w:rsidRPr="00CB08EF">
        <w:rPr>
          <w:sz w:val="28"/>
          <w:szCs w:val="28"/>
        </w:rPr>
        <w:t xml:space="preserve"> tại </w:t>
      </w:r>
      <w:r w:rsidR="00C85E1B" w:rsidRPr="00CB08EF">
        <w:rPr>
          <w:sz w:val="28"/>
          <w:szCs w:val="28"/>
        </w:rPr>
        <w:t>Văn bản</w:t>
      </w:r>
      <w:r w:rsidRPr="00CB08EF">
        <w:rPr>
          <w:sz w:val="28"/>
          <w:szCs w:val="28"/>
        </w:rPr>
        <w:t xml:space="preserve"> số </w:t>
      </w:r>
      <w:r w:rsidR="00DA3F7A" w:rsidRPr="00CB08EF">
        <w:rPr>
          <w:sz w:val="28"/>
          <w:szCs w:val="28"/>
        </w:rPr>
        <w:t>2986</w:t>
      </w:r>
      <w:r w:rsidRPr="00CB08EF">
        <w:rPr>
          <w:sz w:val="28"/>
          <w:szCs w:val="28"/>
        </w:rPr>
        <w:t>/S</w:t>
      </w:r>
      <w:r w:rsidR="003829A5" w:rsidRPr="00CB08EF">
        <w:rPr>
          <w:sz w:val="28"/>
          <w:szCs w:val="28"/>
        </w:rPr>
        <w:t>NV-</w:t>
      </w:r>
      <w:r w:rsidR="00DA3F7A" w:rsidRPr="00CB08EF">
        <w:rPr>
          <w:sz w:val="28"/>
          <w:szCs w:val="28"/>
        </w:rPr>
        <w:t>CCVC</w:t>
      </w:r>
      <w:r w:rsidRPr="00CB08EF">
        <w:rPr>
          <w:sz w:val="28"/>
          <w:szCs w:val="28"/>
        </w:rPr>
        <w:t xml:space="preserve"> ngày 2</w:t>
      </w:r>
      <w:r w:rsidR="00DA3F7A" w:rsidRPr="00CB08EF">
        <w:rPr>
          <w:sz w:val="28"/>
          <w:szCs w:val="28"/>
        </w:rPr>
        <w:t>4</w:t>
      </w:r>
      <w:r w:rsidRPr="00CB08EF">
        <w:rPr>
          <w:sz w:val="28"/>
          <w:szCs w:val="28"/>
        </w:rPr>
        <w:t xml:space="preserve">/5/2026 (sau khi có ý kiến góp ý của các cơ quan, đơn vị, địa phương có liên quan; ý kiến thẩm định của Sở Tư pháp tại Báo cáo số </w:t>
      </w:r>
      <w:r w:rsidR="00DA3F7A" w:rsidRPr="00CB08EF">
        <w:rPr>
          <w:sz w:val="28"/>
          <w:szCs w:val="28"/>
        </w:rPr>
        <w:t>210</w:t>
      </w:r>
      <w:r w:rsidRPr="00CB08EF">
        <w:rPr>
          <w:sz w:val="28"/>
          <w:szCs w:val="28"/>
        </w:rPr>
        <w:t xml:space="preserve">/BC-STP ngày </w:t>
      </w:r>
      <w:r w:rsidR="00DA3F7A" w:rsidRPr="00CB08EF">
        <w:rPr>
          <w:sz w:val="28"/>
          <w:szCs w:val="28"/>
        </w:rPr>
        <w:t>22</w:t>
      </w:r>
      <w:r w:rsidRPr="00CB08EF">
        <w:rPr>
          <w:sz w:val="28"/>
          <w:szCs w:val="28"/>
        </w:rPr>
        <w:t>/</w:t>
      </w:r>
      <w:r w:rsidR="00E72424" w:rsidRPr="00CB08EF">
        <w:rPr>
          <w:sz w:val="28"/>
          <w:szCs w:val="28"/>
        </w:rPr>
        <w:t>5</w:t>
      </w:r>
      <w:r w:rsidRPr="00CB08EF">
        <w:rPr>
          <w:sz w:val="28"/>
          <w:szCs w:val="28"/>
        </w:rPr>
        <w:t xml:space="preserve">/2026); </w:t>
      </w:r>
      <w:r w:rsidR="00DA3F7A" w:rsidRPr="00CB08EF">
        <w:rPr>
          <w:sz w:val="28"/>
          <w:szCs w:val="28"/>
        </w:rPr>
        <w:t xml:space="preserve">thực hiện </w:t>
      </w:r>
      <w:r w:rsidR="00DA3F7A" w:rsidRPr="00CB08EF">
        <w:rPr>
          <w:bCs/>
          <w:iCs/>
          <w:sz w:val="28"/>
          <w:szCs w:val="28"/>
        </w:rPr>
        <w:t>Kết luận số ... ngày ... /</w:t>
      </w:r>
      <w:r w:rsidR="00986157" w:rsidRPr="00CB08EF">
        <w:rPr>
          <w:bCs/>
          <w:iCs/>
          <w:sz w:val="28"/>
          <w:szCs w:val="28"/>
        </w:rPr>
        <w:t>…</w:t>
      </w:r>
      <w:r w:rsidR="00DA3F7A" w:rsidRPr="00CB08EF">
        <w:rPr>
          <w:bCs/>
          <w:iCs/>
          <w:sz w:val="28"/>
          <w:szCs w:val="28"/>
        </w:rPr>
        <w:t xml:space="preserve">/2026 của Ban Thường vụ Tỉnh ủy tại hội nghị ngày .../.../2026 …; </w:t>
      </w:r>
      <w:r w:rsidRPr="00CB08EF">
        <w:rPr>
          <w:sz w:val="28"/>
          <w:szCs w:val="28"/>
        </w:rPr>
        <w:t xml:space="preserve">trên cơ sở biểu quyết thống nhất của Thành viên Ủy ban nhân dân tỉnh và Ủy viên Ban Thường vụ Đảng ủy Ủy ban nhân dân tỉnh (qua Phiếu biểu quyết), Ủy ban nhân dân tỉnh kính trình Hội đồng nhân dân tỉnh xem xét ban hành Nghị quyết </w:t>
      </w:r>
      <w:r w:rsidR="00986157" w:rsidRPr="00CB08EF">
        <w:rPr>
          <w:sz w:val="28"/>
          <w:szCs w:val="28"/>
        </w:rPr>
        <w:t xml:space="preserve">quy định </w:t>
      </w:r>
      <w:r w:rsidR="00986157" w:rsidRPr="00CB08EF">
        <w:rPr>
          <w:sz w:val="28"/>
          <w:szCs w:val="28"/>
          <w:shd w:val="clear" w:color="auto" w:fill="FFFFFF"/>
        </w:rPr>
        <w:t>ngành, lĩnh vực cần ưu tiên sử dụng nguồn nhân lực chất lượng cao giai đoạn 2026 - 2030</w:t>
      </w:r>
      <w:r w:rsidRPr="00CB08EF">
        <w:rPr>
          <w:sz w:val="28"/>
          <w:szCs w:val="28"/>
        </w:rPr>
        <w:t>, cụ thể như sau:</w:t>
      </w:r>
    </w:p>
    <w:p w14:paraId="0F676757" w14:textId="77777777" w:rsidR="00220128" w:rsidRPr="00CB08EF" w:rsidRDefault="000633AC" w:rsidP="00CB08EF">
      <w:pPr>
        <w:spacing w:after="120"/>
        <w:ind w:firstLine="709"/>
        <w:jc w:val="both"/>
        <w:rPr>
          <w:b/>
          <w:bCs/>
          <w:sz w:val="28"/>
          <w:szCs w:val="28"/>
          <w:lang w:val="nl-NL"/>
        </w:rPr>
      </w:pPr>
      <w:r w:rsidRPr="00CB08EF">
        <w:rPr>
          <w:b/>
          <w:sz w:val="28"/>
          <w:szCs w:val="28"/>
          <w:lang w:val="nl-NL"/>
        </w:rPr>
        <w:t>I.</w:t>
      </w:r>
      <w:r w:rsidRPr="00CB08EF">
        <w:rPr>
          <w:sz w:val="28"/>
          <w:szCs w:val="28"/>
          <w:lang w:val="nl-NL"/>
        </w:rPr>
        <w:t xml:space="preserve"> </w:t>
      </w:r>
      <w:r w:rsidRPr="00CB08EF">
        <w:rPr>
          <w:b/>
          <w:bCs/>
          <w:sz w:val="28"/>
          <w:szCs w:val="28"/>
          <w:lang w:val="nl-NL"/>
        </w:rPr>
        <w:t>SỰ CẦN THIẾT BAN HÀNH VĂN BẢN</w:t>
      </w:r>
    </w:p>
    <w:p w14:paraId="0CF43041" w14:textId="0C08F373" w:rsidR="00220128" w:rsidRPr="00CB08EF" w:rsidRDefault="000633AC" w:rsidP="00CB08EF">
      <w:pPr>
        <w:spacing w:after="120"/>
        <w:ind w:firstLine="709"/>
        <w:jc w:val="both"/>
        <w:rPr>
          <w:b/>
          <w:sz w:val="28"/>
          <w:szCs w:val="28"/>
          <w:lang w:val="nl-NL"/>
        </w:rPr>
      </w:pPr>
      <w:r w:rsidRPr="00CB08EF">
        <w:rPr>
          <w:b/>
          <w:sz w:val="28"/>
          <w:szCs w:val="28"/>
          <w:lang w:val="nl-NL"/>
        </w:rPr>
        <w:t xml:space="preserve">1. Cơ sở </w:t>
      </w:r>
      <w:r w:rsidR="00593686" w:rsidRPr="00CB08EF">
        <w:rPr>
          <w:b/>
          <w:sz w:val="28"/>
          <w:szCs w:val="28"/>
          <w:lang w:val="nl-NL"/>
        </w:rPr>
        <w:t xml:space="preserve">chính trị, </w:t>
      </w:r>
      <w:r w:rsidRPr="00CB08EF">
        <w:rPr>
          <w:b/>
          <w:sz w:val="28"/>
          <w:szCs w:val="28"/>
          <w:lang w:val="nl-NL"/>
        </w:rPr>
        <w:t>pháp lý</w:t>
      </w:r>
    </w:p>
    <w:p w14:paraId="08066E37" w14:textId="621056CF" w:rsidR="002E1177" w:rsidRPr="00CB08EF" w:rsidRDefault="0014761F" w:rsidP="00CB08EF">
      <w:pPr>
        <w:tabs>
          <w:tab w:val="num" w:pos="720"/>
        </w:tabs>
        <w:spacing w:after="120"/>
        <w:jc w:val="both"/>
        <w:rPr>
          <w:i/>
          <w:sz w:val="28"/>
          <w:szCs w:val="28"/>
          <w:shd w:val="clear" w:color="auto" w:fill="FFFFFF"/>
          <w:lang w:val="nl-NL"/>
        </w:rPr>
      </w:pPr>
      <w:r w:rsidRPr="00CB08EF">
        <w:rPr>
          <w:sz w:val="28"/>
          <w:szCs w:val="28"/>
          <w:lang w:val="nl-NL"/>
        </w:rPr>
        <w:tab/>
      </w:r>
      <w:r w:rsidR="002E1177" w:rsidRPr="00CB08EF">
        <w:rPr>
          <w:sz w:val="28"/>
          <w:szCs w:val="28"/>
          <w:lang w:val="nl-NL"/>
        </w:rPr>
        <w:t>- Căn cứ khoản 4 Điều 4 Luật Cán bộ, công chức quy định: “</w:t>
      </w:r>
      <w:r w:rsidR="002E1177" w:rsidRPr="00CB08EF">
        <w:rPr>
          <w:i/>
          <w:sz w:val="28"/>
          <w:szCs w:val="28"/>
          <w:shd w:val="clear" w:color="auto" w:fill="FFFFFF"/>
          <w:lang w:val="nl-NL"/>
        </w:rPr>
        <w:t xml:space="preserve">Căn cứ vào quy định của Chính phủ và định hướng phát triển ngành, lĩnh vực chiến lược, trọng tâm của quốc gia, địa phương, người đứng đầu Bộ, ngành, cơ quan trung ương hoặc </w:t>
      </w:r>
      <w:r w:rsidR="002E1177" w:rsidRPr="00CB08EF">
        <w:rPr>
          <w:b/>
          <w:i/>
          <w:sz w:val="28"/>
          <w:szCs w:val="28"/>
          <w:shd w:val="clear" w:color="auto" w:fill="FFFFFF"/>
          <w:lang w:val="nl-NL"/>
        </w:rPr>
        <w:t>Hội đồng nhân dân cấp tỉnh xác định ngành, lĩnh vực cần ưu tiên sử dụng nguồn nhân lực chất lượng cao trong từng giai đoạn</w:t>
      </w:r>
      <w:r w:rsidR="002E1177" w:rsidRPr="00CB08EF">
        <w:rPr>
          <w:i/>
          <w:sz w:val="28"/>
          <w:szCs w:val="28"/>
          <w:shd w:val="clear" w:color="auto" w:fill="FFFFFF"/>
          <w:lang w:val="nl-NL"/>
        </w:rPr>
        <w:t xml:space="preserve"> </w:t>
      </w:r>
      <w:r w:rsidR="002E1177" w:rsidRPr="00CB08EF">
        <w:rPr>
          <w:b/>
          <w:i/>
          <w:sz w:val="28"/>
          <w:szCs w:val="28"/>
          <w:shd w:val="clear" w:color="auto" w:fill="FFFFFF"/>
          <w:lang w:val="nl-NL"/>
        </w:rPr>
        <w:t>và quyết định chính sách đối với đối tượng quy định tại khoản 1 và khoản 2 Điều này</w:t>
      </w:r>
      <w:r w:rsidR="002E1177" w:rsidRPr="00CB08EF">
        <w:rPr>
          <w:rStyle w:val="FootnoteReference"/>
          <w:i/>
          <w:sz w:val="28"/>
          <w:szCs w:val="28"/>
          <w:shd w:val="clear" w:color="auto" w:fill="FFFFFF"/>
        </w:rPr>
        <w:footnoteReference w:id="1"/>
      </w:r>
      <w:r w:rsidR="002E1177" w:rsidRPr="00CB08EF">
        <w:rPr>
          <w:i/>
          <w:sz w:val="28"/>
          <w:szCs w:val="28"/>
          <w:shd w:val="clear" w:color="auto" w:fill="FFFFFF"/>
          <w:lang w:val="nl-NL"/>
        </w:rPr>
        <w:t xml:space="preserve"> thuộc phạm vi quản lý phù hợp với khả năng ngân sách và thẩm quyền quản lý cán bộ, công chức”. </w:t>
      </w:r>
    </w:p>
    <w:p w14:paraId="79BEEF9F" w14:textId="49F9CE74" w:rsidR="002E1177" w:rsidRPr="00CB08EF" w:rsidRDefault="002E1177" w:rsidP="00CB08EF">
      <w:pPr>
        <w:tabs>
          <w:tab w:val="num" w:pos="720"/>
        </w:tabs>
        <w:spacing w:after="120"/>
        <w:jc w:val="both"/>
        <w:rPr>
          <w:i/>
          <w:sz w:val="28"/>
          <w:szCs w:val="28"/>
          <w:shd w:val="clear" w:color="auto" w:fill="FFFFFF"/>
          <w:lang w:val="nl-NL"/>
        </w:rPr>
      </w:pPr>
      <w:r w:rsidRPr="00CB08EF">
        <w:rPr>
          <w:i/>
          <w:sz w:val="28"/>
          <w:szCs w:val="28"/>
          <w:shd w:val="clear" w:color="auto" w:fill="FFFFFF"/>
          <w:lang w:val="nl-NL"/>
        </w:rPr>
        <w:lastRenderedPageBreak/>
        <w:tab/>
        <w:t xml:space="preserve">- </w:t>
      </w:r>
      <w:r w:rsidRPr="00CB08EF">
        <w:rPr>
          <w:sz w:val="28"/>
          <w:szCs w:val="28"/>
          <w:shd w:val="clear" w:color="auto" w:fill="FFFFFF"/>
          <w:lang w:val="nl-NL"/>
        </w:rPr>
        <w:t>Căn cứ Kết luận số 20</w:t>
      </w:r>
      <w:r w:rsidR="003C0EBA" w:rsidRPr="00CB08EF">
        <w:rPr>
          <w:sz w:val="28"/>
          <w:szCs w:val="28"/>
          <w:shd w:val="clear" w:color="auto" w:fill="FFFFFF"/>
          <w:lang w:val="nl-NL"/>
        </w:rPr>
        <w:t>5</w:t>
      </w:r>
      <w:r w:rsidRPr="00CB08EF">
        <w:rPr>
          <w:sz w:val="28"/>
          <w:szCs w:val="28"/>
          <w:shd w:val="clear" w:color="auto" w:fill="FFFFFF"/>
          <w:lang w:val="nl-NL"/>
        </w:rPr>
        <w:t>-KL/TW ngày 07/11/2025 của Bộ Chính trị về một số giải pháp đột phá trong tuyển dụng, bố trí, sử dụng, đãi ngộ cán bộ quy định:</w:t>
      </w:r>
      <w:r w:rsidRPr="00CB08EF">
        <w:rPr>
          <w:i/>
          <w:sz w:val="28"/>
          <w:szCs w:val="28"/>
          <w:shd w:val="clear" w:color="auto" w:fill="FFFFFF"/>
          <w:lang w:val="nl-NL"/>
        </w:rPr>
        <w:t xml:space="preserve"> “Rà soát, xác định danh mục các ngành, lĩnh vực chiến lược, trọng điểm, quan trọng đặc biệt cần thu hút, phát triển nguồn nhân lực chất lượng cao”.</w:t>
      </w:r>
    </w:p>
    <w:p w14:paraId="2CFB9715" w14:textId="77777777" w:rsidR="002E1177" w:rsidRPr="00CB08EF" w:rsidRDefault="002E1177" w:rsidP="00CB08EF">
      <w:pPr>
        <w:spacing w:after="120"/>
        <w:ind w:firstLine="720"/>
        <w:jc w:val="both"/>
        <w:rPr>
          <w:i/>
          <w:sz w:val="28"/>
          <w:szCs w:val="28"/>
          <w:shd w:val="clear" w:color="auto" w:fill="FFFFFF"/>
          <w:lang w:val="nl-NL"/>
        </w:rPr>
      </w:pPr>
      <w:r w:rsidRPr="00CB08EF">
        <w:rPr>
          <w:sz w:val="28"/>
          <w:szCs w:val="28"/>
          <w:lang w:val="nl-NL"/>
        </w:rPr>
        <w:t>- Căn cứ khoản 4 Điều 3 Nghị định số 179/2024/NĐ-CP ngày 31/12/2024 của Chính phủ</w:t>
      </w:r>
      <w:r w:rsidRPr="00CB08EF">
        <w:rPr>
          <w:b/>
          <w:sz w:val="28"/>
          <w:szCs w:val="28"/>
          <w:lang w:val="nl-NL"/>
        </w:rPr>
        <w:t xml:space="preserve"> </w:t>
      </w:r>
      <w:r w:rsidRPr="00CB08EF">
        <w:rPr>
          <w:sz w:val="28"/>
          <w:szCs w:val="28"/>
          <w:shd w:val="clear" w:color="auto" w:fill="FFFFFF"/>
          <w:lang w:val="nl-NL"/>
        </w:rPr>
        <w:t xml:space="preserve">quy định: </w:t>
      </w:r>
      <w:r w:rsidRPr="00CB08EF">
        <w:rPr>
          <w:i/>
          <w:sz w:val="28"/>
          <w:szCs w:val="28"/>
          <w:shd w:val="clear" w:color="auto" w:fill="FFFFFF"/>
          <w:lang w:val="nl-NL"/>
        </w:rPr>
        <w:t xml:space="preserve">“Căn cứ định hướng phát triển ngành, lĩnh vực chiến lược, trọng tâm của quốc gia, địa phương, các bộ, ngành, cơ quan trung ương và </w:t>
      </w:r>
      <w:r w:rsidRPr="00CB08EF">
        <w:rPr>
          <w:b/>
          <w:i/>
          <w:sz w:val="28"/>
          <w:szCs w:val="28"/>
          <w:shd w:val="clear" w:color="auto" w:fill="FFFFFF"/>
          <w:lang w:val="nl-NL"/>
        </w:rPr>
        <w:t>địa phương xác định cụ thể những ngành, lĩnh vực cần ưu tiên sử dụng nguồn nhân lực chất lượng cao trong từng giai đoạn</w:t>
      </w:r>
      <w:r w:rsidRPr="00CB08EF">
        <w:rPr>
          <w:i/>
          <w:sz w:val="28"/>
          <w:szCs w:val="28"/>
          <w:shd w:val="clear" w:color="auto" w:fill="FFFFFF"/>
          <w:lang w:val="nl-NL"/>
        </w:rPr>
        <w:t xml:space="preserve"> </w:t>
      </w:r>
      <w:r w:rsidRPr="00CB08EF">
        <w:rPr>
          <w:b/>
          <w:i/>
          <w:sz w:val="28"/>
          <w:szCs w:val="28"/>
          <w:shd w:val="clear" w:color="auto" w:fill="FFFFFF"/>
          <w:lang w:val="nl-NL"/>
        </w:rPr>
        <w:t xml:space="preserve">và quyết định cụ thể việc thực hiện chính sách thu hút, trọng dụng </w:t>
      </w:r>
      <w:r w:rsidRPr="00CB08EF">
        <w:rPr>
          <w:i/>
          <w:sz w:val="28"/>
          <w:szCs w:val="28"/>
          <w:shd w:val="clear" w:color="auto" w:fill="FFFFFF"/>
          <w:lang w:val="nl-NL"/>
        </w:rPr>
        <w:t>người có tài năng làm việc trong cơ quan, tổ chức, đơn vị thuộc phạm vi quản lý tùy thuộc vào khả năng ngân sách và thẩm quyền quản lý cán bộ, công chức, viên chức theo phân cấp”.</w:t>
      </w:r>
    </w:p>
    <w:p w14:paraId="4ADFBEE5" w14:textId="77777777" w:rsidR="002E1177" w:rsidRPr="00CB08EF" w:rsidRDefault="002E1177" w:rsidP="00CB08EF">
      <w:pPr>
        <w:pStyle w:val="NormalWeb"/>
        <w:shd w:val="clear" w:color="auto" w:fill="FFFFFF"/>
        <w:spacing w:before="0" w:after="120"/>
        <w:ind w:firstLine="720"/>
        <w:jc w:val="both"/>
        <w:rPr>
          <w:rFonts w:cs="Times New Roman"/>
          <w:i/>
          <w:sz w:val="28"/>
          <w:szCs w:val="28"/>
          <w:lang w:val="nl-NL"/>
        </w:rPr>
      </w:pPr>
      <w:bookmarkStart w:id="1" w:name="dieu_7"/>
      <w:r w:rsidRPr="00CB08EF">
        <w:rPr>
          <w:rFonts w:cs="Times New Roman"/>
          <w:bCs/>
          <w:sz w:val="28"/>
          <w:szCs w:val="28"/>
          <w:lang w:val="nl-NL"/>
        </w:rPr>
        <w:t>- Tại khoản 1 Điều 7</w:t>
      </w:r>
      <w:r w:rsidRPr="00CB08EF">
        <w:rPr>
          <w:rFonts w:cs="Times New Roman"/>
          <w:b/>
          <w:bCs/>
          <w:sz w:val="28"/>
          <w:szCs w:val="28"/>
          <w:lang w:val="nl-NL"/>
        </w:rPr>
        <w:t xml:space="preserve"> </w:t>
      </w:r>
      <w:r w:rsidRPr="00CB08EF">
        <w:rPr>
          <w:rFonts w:cs="Times New Roman"/>
          <w:sz w:val="28"/>
          <w:szCs w:val="28"/>
          <w:lang w:val="nl-NL"/>
        </w:rPr>
        <w:t>Nghị định số 179/2024/NĐ-CP ngày 31/12/2024 của Chính phủ quy định c</w:t>
      </w:r>
      <w:r w:rsidRPr="00CB08EF">
        <w:rPr>
          <w:rFonts w:cs="Times New Roman"/>
          <w:bCs/>
          <w:sz w:val="28"/>
          <w:szCs w:val="28"/>
          <w:lang w:val="nl-NL"/>
        </w:rPr>
        <w:t>hính sách ưu tiên trong tuyển dụng công chức, viên chức</w:t>
      </w:r>
      <w:bookmarkEnd w:id="1"/>
      <w:r w:rsidRPr="00CB08EF">
        <w:rPr>
          <w:rFonts w:cs="Times New Roman"/>
          <w:bCs/>
          <w:sz w:val="28"/>
          <w:szCs w:val="28"/>
          <w:lang w:val="nl-NL"/>
        </w:rPr>
        <w:t xml:space="preserve">: </w:t>
      </w:r>
      <w:r w:rsidRPr="00CB08EF">
        <w:rPr>
          <w:rFonts w:cs="Times New Roman"/>
          <w:bCs/>
          <w:i/>
          <w:sz w:val="28"/>
          <w:szCs w:val="28"/>
          <w:lang w:val="nl-NL"/>
        </w:rPr>
        <w:t>“</w:t>
      </w:r>
      <w:r w:rsidRPr="00CB08EF">
        <w:rPr>
          <w:rFonts w:cs="Times New Roman"/>
          <w:i/>
          <w:sz w:val="28"/>
          <w:szCs w:val="28"/>
          <w:lang w:val="nl-NL"/>
        </w:rPr>
        <w:t xml:space="preserve">Các bộ, ngành, cơ quan trung ương và địa phương </w:t>
      </w:r>
      <w:r w:rsidRPr="00CB08EF">
        <w:rPr>
          <w:rFonts w:cs="Times New Roman"/>
          <w:b/>
          <w:i/>
          <w:sz w:val="28"/>
          <w:szCs w:val="28"/>
          <w:lang w:val="nl-NL"/>
        </w:rPr>
        <w:t>phải ưu tiên bố trí biên chế để tuyển dụng</w:t>
      </w:r>
      <w:r w:rsidRPr="00CB08EF">
        <w:rPr>
          <w:rFonts w:cs="Times New Roman"/>
          <w:i/>
          <w:sz w:val="28"/>
          <w:szCs w:val="28"/>
          <w:lang w:val="nl-NL"/>
        </w:rPr>
        <w:t xml:space="preserve"> đối tượng là sinh viên tốt nghiệp xuất sắc, nhà khoa học trẻ tài năng. Người đứng đầu cơ quan quản lý công chức, viên chức chịu trách nhiệm xác định cụ thể vị trí việc làm cần sử dụng người có tài năng tại cơ quan, tổ chức, đơn vị thuộc phạm vi quản lý”.</w:t>
      </w:r>
    </w:p>
    <w:p w14:paraId="04AB2EDD" w14:textId="77777777" w:rsidR="002E1177" w:rsidRPr="00CB08EF" w:rsidRDefault="002E1177" w:rsidP="00CB08EF">
      <w:pPr>
        <w:pStyle w:val="NormalWeb"/>
        <w:shd w:val="clear" w:color="auto" w:fill="FFFFFF"/>
        <w:spacing w:before="0" w:after="120"/>
        <w:ind w:firstLine="720"/>
        <w:jc w:val="both"/>
        <w:rPr>
          <w:rFonts w:cs="Times New Roman"/>
          <w:spacing w:val="-2"/>
          <w:sz w:val="28"/>
          <w:szCs w:val="28"/>
          <w:lang w:val="nl-NL"/>
        </w:rPr>
      </w:pPr>
      <w:r w:rsidRPr="00CB08EF">
        <w:rPr>
          <w:rFonts w:cs="Times New Roman"/>
          <w:i/>
          <w:spacing w:val="-2"/>
          <w:sz w:val="28"/>
          <w:szCs w:val="28"/>
          <w:lang w:val="nl-NL"/>
        </w:rPr>
        <w:t xml:space="preserve">- </w:t>
      </w:r>
      <w:r w:rsidRPr="00CB08EF">
        <w:rPr>
          <w:rFonts w:cs="Times New Roman"/>
          <w:spacing w:val="-2"/>
          <w:sz w:val="28"/>
          <w:szCs w:val="28"/>
          <w:lang w:val="nl-NL"/>
        </w:rPr>
        <w:t>Tại khoản 1 Điều 12 Nghị định số 179/2024/NĐ-CP ngày 31/12/2024 của Chính phủ quy định c</w:t>
      </w:r>
      <w:bookmarkStart w:id="2" w:name="dieu_12"/>
      <w:r w:rsidRPr="00CB08EF">
        <w:rPr>
          <w:rFonts w:cs="Times New Roman"/>
          <w:bCs/>
          <w:spacing w:val="-2"/>
          <w:sz w:val="28"/>
          <w:szCs w:val="28"/>
          <w:lang w:val="nl-NL"/>
        </w:rPr>
        <w:t>hính sách ưu tiên đối với chuyên gia, nhà quản lý, nhà quản trị doanh nghiệp, nhà khoa học đầu ngành</w:t>
      </w:r>
      <w:bookmarkEnd w:id="2"/>
      <w:r w:rsidRPr="00CB08EF">
        <w:rPr>
          <w:rFonts w:cs="Times New Roman"/>
          <w:bCs/>
          <w:spacing w:val="-2"/>
          <w:sz w:val="28"/>
          <w:szCs w:val="28"/>
          <w:lang w:val="nl-NL"/>
        </w:rPr>
        <w:t xml:space="preserve">: </w:t>
      </w:r>
      <w:r w:rsidRPr="00CB08EF">
        <w:rPr>
          <w:rFonts w:cs="Times New Roman"/>
          <w:bCs/>
          <w:i/>
          <w:spacing w:val="-2"/>
          <w:sz w:val="28"/>
          <w:szCs w:val="28"/>
          <w:lang w:val="nl-NL"/>
        </w:rPr>
        <w:t>“</w:t>
      </w:r>
      <w:r w:rsidRPr="00CB08EF">
        <w:rPr>
          <w:rFonts w:cs="Times New Roman"/>
          <w:i/>
          <w:spacing w:val="-2"/>
          <w:sz w:val="28"/>
          <w:szCs w:val="28"/>
          <w:lang w:val="nl-NL"/>
        </w:rPr>
        <w:t>Căn cứ nhu cầu sử dụng nguồn nhân lực chất lượng cao trong lĩnh vực chiến lược, trọng điểm cấp quốc gia, các bộ, ngành, cơ quan trung ương và địa phương được ký hợp đồng lao động đối với chuyên gia, nhà quản lý, nhà quản trị doanh nghiệp, nhà khoa học đầu ngành là người Việt Nam hoặc là người nước ngoài để triển khai nhiệm vụ, dự án, đề án cụ thể làm việc trong cơ quan, tổ chức, đơn vị thuộc phạm vi quản lý”.</w:t>
      </w:r>
    </w:p>
    <w:p w14:paraId="01808E8D" w14:textId="3FCE7B15" w:rsidR="00220128" w:rsidRPr="00CB08EF" w:rsidRDefault="002E1177" w:rsidP="00CB08EF">
      <w:pPr>
        <w:spacing w:after="120"/>
        <w:ind w:firstLine="709"/>
        <w:jc w:val="both"/>
        <w:rPr>
          <w:bCs/>
          <w:i/>
          <w:iCs/>
          <w:sz w:val="28"/>
          <w:szCs w:val="28"/>
          <w:lang w:val="nl-NL"/>
        </w:rPr>
      </w:pPr>
      <w:r w:rsidRPr="00CB08EF">
        <w:rPr>
          <w:rStyle w:val="fontstyle01"/>
          <w:color w:val="auto"/>
          <w:lang w:val="nl-NL"/>
        </w:rPr>
        <w:t xml:space="preserve">Ngày </w:t>
      </w:r>
      <w:r w:rsidR="00AB6399" w:rsidRPr="00CB08EF">
        <w:rPr>
          <w:rStyle w:val="fontstyle01"/>
          <w:color w:val="auto"/>
          <w:lang w:val="nl-NL"/>
        </w:rPr>
        <w:t>22/8/2025</w:t>
      </w:r>
      <w:r w:rsidRPr="00CB08EF">
        <w:rPr>
          <w:rStyle w:val="fontstyle01"/>
          <w:color w:val="auto"/>
          <w:lang w:val="nl-NL"/>
        </w:rPr>
        <w:t xml:space="preserve">, Ủy ban nhân dân tỉnh đã ban hành Kế hoạch số 465/KH-UBND thực hiện Nghị định số 179/2024/NĐ-CP </w:t>
      </w:r>
      <w:r w:rsidR="00AB6399" w:rsidRPr="00CB08EF">
        <w:rPr>
          <w:rStyle w:val="fontstyle01"/>
          <w:color w:val="auto"/>
          <w:lang w:val="nl-NL"/>
        </w:rPr>
        <w:t>ngày 31/12/2024</w:t>
      </w:r>
      <w:r w:rsidRPr="00CB08EF">
        <w:rPr>
          <w:rStyle w:val="fontstyle01"/>
          <w:color w:val="auto"/>
          <w:lang w:val="nl-NL"/>
        </w:rPr>
        <w:t xml:space="preserve">của Chính phủ quy định chính sách thu hút, trọng dụng người có tài năng làm việc trong cơ quan, tổ chức, đơn vị thuộc khối chính quyền trên địa bàn tỉnh. Do đó, để có cơ sở thực hiện tuyển dụng theo hình thức thu hút, </w:t>
      </w:r>
      <w:r w:rsidRPr="00CB08EF">
        <w:rPr>
          <w:sz w:val="28"/>
          <w:szCs w:val="28"/>
          <w:lang w:val="nl-NL"/>
        </w:rPr>
        <w:t>ký hợp đồng lao động</w:t>
      </w:r>
      <w:r w:rsidRPr="00CB08EF">
        <w:rPr>
          <w:rStyle w:val="fontstyle01"/>
          <w:color w:val="auto"/>
          <w:lang w:val="nl-NL"/>
        </w:rPr>
        <w:t xml:space="preserve"> đối với người có tài năng làm việc trong cơ quan, tổ chức, đơn vị thuộc khối chính quyền trên địa bàn tỉnh từ năm 2026, </w:t>
      </w:r>
      <w:r w:rsidRPr="00CB08EF">
        <w:rPr>
          <w:sz w:val="28"/>
          <w:szCs w:val="28"/>
          <w:lang w:val="nl-NL"/>
        </w:rPr>
        <w:t xml:space="preserve">cần ban hành Nghị quyết của Hội đồng nhân dân tỉnh quy định </w:t>
      </w:r>
      <w:r w:rsidRPr="00CB08EF">
        <w:rPr>
          <w:sz w:val="28"/>
          <w:szCs w:val="28"/>
          <w:shd w:val="clear" w:color="auto" w:fill="FFFFFF"/>
          <w:lang w:val="nl-NL"/>
        </w:rPr>
        <w:t>ngành, lĩnh vực cần ưu tiên sử dụng nguồn nhân lực chất lượng cao giai đoạn 2026 - 2030</w:t>
      </w:r>
      <w:r w:rsidRPr="00CB08EF">
        <w:rPr>
          <w:sz w:val="28"/>
          <w:szCs w:val="28"/>
          <w:lang w:val="nl-NL"/>
        </w:rPr>
        <w:t>. Trường hợp không kịp thời ban hành Nghị quyết của Hội đồng nhân dân tỉnh, sẽ ảnh hưởng đến công tác tuyển dụng, ký hợp đồng lao</w:t>
      </w:r>
      <w:r w:rsidR="00AB6399" w:rsidRPr="00CB08EF">
        <w:rPr>
          <w:sz w:val="28"/>
          <w:szCs w:val="28"/>
          <w:lang w:val="nl-NL"/>
        </w:rPr>
        <w:t xml:space="preserve"> </w:t>
      </w:r>
      <w:r w:rsidRPr="00CB08EF">
        <w:rPr>
          <w:sz w:val="28"/>
          <w:szCs w:val="28"/>
          <w:lang w:val="nl-NL"/>
        </w:rPr>
        <w:t>động theo chính sách thu hút, trọng dụng người có tài năng của tỉnh và các chỉ tiêu giao của Trung ương</w:t>
      </w:r>
      <w:r w:rsidRPr="00CB08EF">
        <w:rPr>
          <w:rStyle w:val="FootnoteReference"/>
          <w:sz w:val="28"/>
          <w:szCs w:val="28"/>
        </w:rPr>
        <w:footnoteReference w:id="2"/>
      </w:r>
      <w:r w:rsidR="00EE25EE" w:rsidRPr="00CB08EF">
        <w:rPr>
          <w:bCs/>
          <w:i/>
          <w:iCs/>
          <w:sz w:val="28"/>
          <w:szCs w:val="28"/>
          <w:lang w:val="nl-NL"/>
        </w:rPr>
        <w:t>.</w:t>
      </w:r>
    </w:p>
    <w:p w14:paraId="3BE95C50" w14:textId="77777777" w:rsidR="00220128" w:rsidRPr="00CB08EF" w:rsidRDefault="000633AC" w:rsidP="00CB08EF">
      <w:pPr>
        <w:widowControl w:val="0"/>
        <w:spacing w:after="120"/>
        <w:ind w:firstLine="709"/>
        <w:jc w:val="both"/>
        <w:rPr>
          <w:b/>
          <w:iCs/>
          <w:sz w:val="28"/>
          <w:szCs w:val="28"/>
          <w:lang w:val="nl-NL"/>
        </w:rPr>
      </w:pPr>
      <w:r w:rsidRPr="00CB08EF">
        <w:rPr>
          <w:rStyle w:val="other"/>
          <w:b/>
          <w:iCs/>
          <w:sz w:val="28"/>
          <w:szCs w:val="28"/>
          <w:lang w:val="nl-NL"/>
        </w:rPr>
        <w:lastRenderedPageBreak/>
        <w:t>2. Cơ sở thực tiễn</w:t>
      </w:r>
    </w:p>
    <w:p w14:paraId="6CE6F563" w14:textId="77777777" w:rsidR="003904DD" w:rsidRPr="00CB08EF" w:rsidRDefault="003904DD" w:rsidP="00CB08EF">
      <w:pPr>
        <w:pStyle w:val="Heading4"/>
        <w:shd w:val="clear" w:color="auto" w:fill="FFFFFF"/>
        <w:spacing w:before="0" w:after="120"/>
        <w:ind w:firstLine="709"/>
        <w:jc w:val="both"/>
        <w:rPr>
          <w:rFonts w:ascii="Times New Roman" w:eastAsia="Times New Roman" w:hAnsi="Times New Roman" w:cs="Times New Roman"/>
          <w:i w:val="0"/>
          <w:iCs w:val="0"/>
          <w:color w:val="auto"/>
          <w:sz w:val="28"/>
          <w:szCs w:val="28"/>
          <w:lang w:val="nl-NL"/>
        </w:rPr>
      </w:pPr>
      <w:r w:rsidRPr="00CB08EF">
        <w:rPr>
          <w:rFonts w:ascii="Times New Roman" w:eastAsia="Times New Roman" w:hAnsi="Times New Roman" w:cs="Times New Roman"/>
          <w:i w:val="0"/>
          <w:iCs w:val="0"/>
          <w:color w:val="auto"/>
          <w:sz w:val="28"/>
          <w:szCs w:val="28"/>
          <w:lang w:val="nl-NL"/>
        </w:rPr>
        <w:t>- Từ 2020 đến năm 2023, Ủy ban nhân dân tỉnh đã thu hút được sinh viên tốt nghiệp xuất sắc, cán bộ khoa học trẻ có trình độ, năng lực chuyên môn cao, phẩm chất đạo đức tốt, đáp ứng nhu cầu, yêu cầu công tác, phù hợp với vị trí việc làm để bổ sung đội ngũ công chức đáp ứng yêu cầu, nhiệm vụ được giao và tạo nguồn cán bộ trong các cơ quan hành chính nhà nước trên địa bàn tỉnh Hà Tĩnh. Kết quả đã tuyển dụng được 39 thí sinh theo Nghị định số 140/2017/NĐ-CP ngày 05/12/2017 của Chính phủ về chính sách thu hút, tạo nguồn cán bộ từ sinh viên tốt nghiệp xuất sắc, cán bộ khoa học trẻ.</w:t>
      </w:r>
    </w:p>
    <w:p w14:paraId="7360D31E" w14:textId="77777777" w:rsidR="003904DD" w:rsidRPr="00CB08EF" w:rsidRDefault="003904DD" w:rsidP="00CB08EF">
      <w:pPr>
        <w:shd w:val="clear" w:color="auto" w:fill="FFFFFF"/>
        <w:spacing w:after="120"/>
        <w:ind w:firstLine="720"/>
        <w:jc w:val="both"/>
        <w:rPr>
          <w:sz w:val="28"/>
          <w:szCs w:val="28"/>
          <w:lang w:val="nl-NL"/>
        </w:rPr>
      </w:pPr>
      <w:r w:rsidRPr="00CB08EF">
        <w:rPr>
          <w:sz w:val="28"/>
          <w:szCs w:val="28"/>
          <w:lang w:val="nl-NL"/>
        </w:rPr>
        <w:t xml:space="preserve">- Năm 2024, Ủy ban nhân dân tỉnh tổ chức tuyển dụng thu hút nguồn nhân lực chất lượng cao theo Nghị định số 140/2017/NĐ-CP. Tuy vậy, do thực hiện sắp xếp tổ chức bộ máy, đơn vị hành chính nên phải tạm dừng xét tuyển. Từ năm 2024 đến nay, Ủy ban nhân dân tỉnh chưa thực hiện tuyển dụng thu hút để đảm bảo chỉ tiêu giao theo Kế hoạch số 213/KH-UBND ngày 23/5/2024 của Ủy ban nhân dân tỉnh </w:t>
      </w:r>
      <w:r w:rsidRPr="00CB08EF">
        <w:rPr>
          <w:bCs/>
          <w:sz w:val="28"/>
          <w:szCs w:val="28"/>
          <w:lang w:val="nl-NL"/>
        </w:rPr>
        <w:t>thực hiện Quyết định số 899/QĐ-TTg ngày 31/7/2023 của Thủ tướng Chính phủ phê duyệt Chiến lược quốc gia về thu hút, trọng dụng nhân tài đến năm 2030, tầm nhìn đến năm 2050.</w:t>
      </w:r>
    </w:p>
    <w:p w14:paraId="08F5C67D" w14:textId="2EBD7AEF" w:rsidR="003904DD" w:rsidRPr="00CB08EF" w:rsidRDefault="00762170" w:rsidP="00CB08EF">
      <w:pPr>
        <w:shd w:val="clear" w:color="auto" w:fill="FFFFFF"/>
        <w:spacing w:after="120"/>
        <w:ind w:firstLine="720"/>
        <w:jc w:val="both"/>
        <w:rPr>
          <w:sz w:val="28"/>
          <w:szCs w:val="28"/>
          <w:lang w:val="nl-NL"/>
        </w:rPr>
      </w:pPr>
      <w:r w:rsidRPr="00CB08EF">
        <w:rPr>
          <w:sz w:val="28"/>
          <w:szCs w:val="28"/>
          <w:lang w:val="nl-NL"/>
        </w:rPr>
        <w:t xml:space="preserve">Hiện nay, thực hiện mô hình chính quyền địa phương hai cấp, đòi hỏi có nguồn nhân lực chất lượng cao để đáp ứng yêu cầu nhiệm vụ. Do đó, phải xác định ngành, lĩnh vực ưu tiên thu hút để đầu tư nguồn lực nhằm thu hút nhân lực trình độ cao vào làm việc tại tỉnh Hà Tĩnh. </w:t>
      </w:r>
      <w:r w:rsidR="003904DD" w:rsidRPr="00CB08EF">
        <w:rPr>
          <w:sz w:val="28"/>
          <w:szCs w:val="28"/>
          <w:lang w:val="nl-NL"/>
        </w:rPr>
        <w:t>Năm 2026, nếu tỉnh chưa ban hành quy định ngành, lĩnh vực cần ưu tiên sử dụng nguồn nhân lực chất lượng cao giai đoạn 2026 - 2030 để làm cơ sở triển khai công tác tuyển dụng thu hút nguồn nhân lực, số lượng sinh viên tốt nghiệp xuất sắc, nhà khoa học trẻ tài năng có nguyện vọng về địa phương sẽ tham gia tuyển dụng, làm việc tại các địa phương khác có nhu cầu tuyển dụng. Như vậy, sẽ làm giảm khả năng thu hút nguồn lực chất lượng cao của tỉnh, mất cơ hội tuyển dụng số sinh viên tốt nghiệp xuất sắc, nhà khoa học trẻ tài năng về địa phương làm việc.</w:t>
      </w:r>
    </w:p>
    <w:p w14:paraId="3B1CCE62" w14:textId="57CC6640" w:rsidR="00220128" w:rsidRPr="00CB08EF" w:rsidRDefault="003904DD" w:rsidP="00CB08EF">
      <w:pPr>
        <w:pStyle w:val="NormalWeb"/>
        <w:shd w:val="clear" w:color="auto" w:fill="FFFFFF"/>
        <w:spacing w:before="0" w:after="120"/>
        <w:ind w:firstLine="709"/>
        <w:jc w:val="both"/>
        <w:rPr>
          <w:rFonts w:cs="Times New Roman"/>
          <w:sz w:val="28"/>
          <w:szCs w:val="28"/>
          <w:lang w:val="nl-NL"/>
        </w:rPr>
      </w:pPr>
      <w:r w:rsidRPr="00CB08EF">
        <w:rPr>
          <w:rFonts w:cs="Times New Roman"/>
          <w:bCs/>
          <w:iCs/>
          <w:spacing w:val="-6"/>
          <w:sz w:val="28"/>
          <w:szCs w:val="28"/>
          <w:lang w:val="nl-NL"/>
        </w:rPr>
        <w:t xml:space="preserve">Từ những phân tích về cơ sở pháp lý, cơ sở thực tiễn như đã nêu trên, việc xây dựng và quy định </w:t>
      </w:r>
      <w:r w:rsidRPr="00CB08EF">
        <w:rPr>
          <w:rFonts w:cs="Times New Roman"/>
          <w:spacing w:val="-6"/>
          <w:sz w:val="28"/>
          <w:szCs w:val="28"/>
          <w:shd w:val="clear" w:color="auto" w:fill="FFFFFF"/>
          <w:lang w:val="nl-NL"/>
        </w:rPr>
        <w:t>ngành, lĩnh vực cần ưu tiên sử dụng nguồn nhân lực chất lượng cao giai đoạn 2026 - 2030</w:t>
      </w:r>
      <w:r w:rsidRPr="00CB08EF">
        <w:rPr>
          <w:rFonts w:cs="Times New Roman"/>
          <w:b/>
          <w:spacing w:val="-6"/>
          <w:sz w:val="28"/>
          <w:szCs w:val="28"/>
          <w:lang w:val="vi-VN"/>
        </w:rPr>
        <w:t xml:space="preserve"> </w:t>
      </w:r>
      <w:r w:rsidRPr="00CB08EF">
        <w:rPr>
          <w:rFonts w:cs="Times New Roman"/>
          <w:bCs/>
          <w:iCs/>
          <w:spacing w:val="-6"/>
          <w:sz w:val="28"/>
          <w:szCs w:val="28"/>
          <w:lang w:val="nl-NL"/>
        </w:rPr>
        <w:t xml:space="preserve">là cần thiết. Đây là giải pháp để sớm bổ sung nguồn nhân lực chất lượng cao </w:t>
      </w:r>
      <w:r w:rsidRPr="00CB08EF">
        <w:rPr>
          <w:rFonts w:cs="Times New Roman"/>
          <w:spacing w:val="-6"/>
          <w:sz w:val="28"/>
          <w:szCs w:val="28"/>
          <w:lang w:val="nl-NL"/>
        </w:rPr>
        <w:t>phục vụ phát triển kinh tế - xã hội trên địa bàn tỉnh</w:t>
      </w:r>
      <w:r w:rsidRPr="00CB08EF">
        <w:rPr>
          <w:rFonts w:cs="Times New Roman"/>
          <w:sz w:val="28"/>
          <w:szCs w:val="28"/>
          <w:lang w:val="nl-NL"/>
        </w:rPr>
        <w:t>.</w:t>
      </w:r>
    </w:p>
    <w:p w14:paraId="5B264943" w14:textId="77777777" w:rsidR="00220128" w:rsidRPr="00CB08EF" w:rsidRDefault="000633AC" w:rsidP="00CB08EF">
      <w:pPr>
        <w:tabs>
          <w:tab w:val="left" w:pos="567"/>
        </w:tabs>
        <w:spacing w:after="120"/>
        <w:ind w:firstLine="709"/>
        <w:jc w:val="both"/>
        <w:rPr>
          <w:b/>
          <w:bCs/>
          <w:sz w:val="28"/>
          <w:szCs w:val="28"/>
          <w:lang w:val="nl-NL"/>
        </w:rPr>
      </w:pPr>
      <w:r w:rsidRPr="00CB08EF">
        <w:rPr>
          <w:b/>
          <w:bCs/>
          <w:sz w:val="28"/>
          <w:szCs w:val="28"/>
          <w:lang w:val="nl-NL"/>
        </w:rPr>
        <w:tab/>
        <w:t xml:space="preserve">II. MỤC ĐÍCH BAN HÀNH, QUAN ĐIỂM XÂY DỰNG DỰ THẢO VĂN BẢN </w:t>
      </w:r>
    </w:p>
    <w:p w14:paraId="66D56A00" w14:textId="77777777" w:rsidR="00220128" w:rsidRPr="00CB08EF" w:rsidRDefault="000633AC" w:rsidP="00CB08EF">
      <w:pPr>
        <w:spacing w:after="120"/>
        <w:ind w:firstLine="709"/>
        <w:jc w:val="both"/>
        <w:rPr>
          <w:b/>
          <w:bCs/>
          <w:sz w:val="28"/>
          <w:szCs w:val="28"/>
          <w:lang w:val="nl-NL"/>
        </w:rPr>
      </w:pPr>
      <w:r w:rsidRPr="00CB08EF">
        <w:rPr>
          <w:b/>
          <w:bCs/>
          <w:sz w:val="28"/>
          <w:szCs w:val="28"/>
          <w:lang w:val="nl-NL"/>
        </w:rPr>
        <w:t xml:space="preserve">1. Mục đích ban hành văn bản </w:t>
      </w:r>
    </w:p>
    <w:p w14:paraId="0A2F40DC" w14:textId="6681FDDE" w:rsidR="00647526" w:rsidRPr="00CB08EF" w:rsidRDefault="00647526" w:rsidP="00CB08EF">
      <w:pPr>
        <w:spacing w:after="120"/>
        <w:ind w:firstLine="720"/>
        <w:jc w:val="both"/>
        <w:rPr>
          <w:sz w:val="28"/>
          <w:szCs w:val="28"/>
          <w:lang w:val="nl-NL"/>
        </w:rPr>
      </w:pPr>
      <w:r w:rsidRPr="00CB08EF">
        <w:rPr>
          <w:bCs/>
          <w:iCs/>
          <w:sz w:val="28"/>
          <w:szCs w:val="28"/>
          <w:lang w:val="nl-NL"/>
        </w:rPr>
        <w:t xml:space="preserve">- Việc xây dựng dự thảo Nghị quyết nhằm kịp thời quy định </w:t>
      </w:r>
      <w:r w:rsidRPr="00CB08EF">
        <w:rPr>
          <w:sz w:val="28"/>
          <w:szCs w:val="28"/>
          <w:shd w:val="clear" w:color="auto" w:fill="FFFFFF"/>
          <w:lang w:val="nl-NL"/>
        </w:rPr>
        <w:t xml:space="preserve">ngành, lĩnh vực cần ưu tiên sử dụng nguồn nhân lực chất lượng cao giai đoạn 2026 - 2030 </w:t>
      </w:r>
      <w:r w:rsidRPr="00CB08EF">
        <w:rPr>
          <w:rStyle w:val="fontstyle01"/>
          <w:color w:val="auto"/>
          <w:lang w:val="nl-NL"/>
        </w:rPr>
        <w:t xml:space="preserve">làm việc trong cơ quan, tổ chức, đơn vị thuộc khối chính quyền trên địa bàn tỉnh </w:t>
      </w:r>
      <w:r w:rsidRPr="00CB08EF">
        <w:rPr>
          <w:sz w:val="28"/>
          <w:szCs w:val="28"/>
          <w:lang w:val="nl-NL"/>
        </w:rPr>
        <w:t>Hà Tĩnh.</w:t>
      </w:r>
    </w:p>
    <w:p w14:paraId="51D7FFEE" w14:textId="0ABFB17D" w:rsidR="00647526" w:rsidRPr="00CB08EF" w:rsidRDefault="00647526" w:rsidP="00CB08EF">
      <w:pPr>
        <w:spacing w:after="120"/>
        <w:ind w:firstLine="720"/>
        <w:jc w:val="both"/>
        <w:rPr>
          <w:sz w:val="28"/>
          <w:szCs w:val="28"/>
          <w:lang w:val="nl-NL"/>
        </w:rPr>
      </w:pPr>
      <w:r w:rsidRPr="00CB08EF">
        <w:rPr>
          <w:sz w:val="28"/>
          <w:szCs w:val="28"/>
          <w:shd w:val="clear" w:color="auto" w:fill="FFFFFF"/>
          <w:lang w:val="nl-NL"/>
        </w:rPr>
        <w:lastRenderedPageBreak/>
        <w:t xml:space="preserve">- Căn cứ ngành, lĩnh vực cần ưu tiên sử dụng nguồn nhân lực chất lượng cao giai đoạn 2026 - 2030 và căn cứ biên chế được giao hằng năm, </w:t>
      </w:r>
      <w:r w:rsidRPr="00CB08EF">
        <w:rPr>
          <w:sz w:val="28"/>
          <w:szCs w:val="28"/>
          <w:lang w:val="nl-NL"/>
        </w:rPr>
        <w:t>giao Ủy ban nhân dân tỉnh</w:t>
      </w:r>
      <w:r w:rsidRPr="00CB08EF">
        <w:rPr>
          <w:sz w:val="28"/>
          <w:szCs w:val="28"/>
          <w:shd w:val="clear" w:color="auto" w:fill="FFFFFF"/>
          <w:lang w:val="nl-NL"/>
        </w:rPr>
        <w:t xml:space="preserve"> chỉ đạo, xây dựng kế hoạch và tổ chức tuyển dụng thu hút </w:t>
      </w:r>
      <w:r w:rsidRPr="00CB08EF">
        <w:rPr>
          <w:sz w:val="28"/>
          <w:szCs w:val="28"/>
          <w:lang w:val="nl-NL"/>
        </w:rPr>
        <w:t>sinh viên tốt nghiệp xuất sắc, nhà khoa học trẻ tài năng theo thẩm quyền</w:t>
      </w:r>
      <w:r w:rsidRPr="00CB08EF">
        <w:rPr>
          <w:sz w:val="28"/>
          <w:szCs w:val="28"/>
          <w:shd w:val="clear" w:color="auto" w:fill="FFFFFF"/>
          <w:lang w:val="nl-NL"/>
        </w:rPr>
        <w:t>; ký kết hợp đồng lao động các c</w:t>
      </w:r>
      <w:r w:rsidRPr="00CB08EF">
        <w:rPr>
          <w:sz w:val="28"/>
          <w:szCs w:val="28"/>
          <w:lang w:val="nl-NL"/>
        </w:rPr>
        <w:t>huyên gia, nhà quản lý, nhà quản trị doanh nghiệp, nhà khoa học đầu ngành là người Việt Nam hoặc là người nước ngoài</w:t>
      </w:r>
      <w:r w:rsidRPr="00CB08EF">
        <w:rPr>
          <w:sz w:val="28"/>
          <w:szCs w:val="28"/>
          <w:shd w:val="clear" w:color="auto" w:fill="FFFFFF"/>
          <w:lang w:val="nl-NL"/>
        </w:rPr>
        <w:t xml:space="preserve"> vào </w:t>
      </w:r>
      <w:r w:rsidRPr="00CB08EF">
        <w:rPr>
          <w:rStyle w:val="fontstyle01"/>
          <w:color w:val="auto"/>
          <w:lang w:val="nl-NL"/>
        </w:rPr>
        <w:t xml:space="preserve">làm việc trong cơ quan, tổ chức, đơn vị thuộc khối chính quyền trên địa bàn tỉnh </w:t>
      </w:r>
      <w:r w:rsidRPr="00CB08EF">
        <w:rPr>
          <w:sz w:val="28"/>
          <w:szCs w:val="28"/>
          <w:lang w:val="nl-NL"/>
        </w:rPr>
        <w:t>Hà Tĩnh.</w:t>
      </w:r>
    </w:p>
    <w:p w14:paraId="0FB5ABBB" w14:textId="77777777" w:rsidR="00220128" w:rsidRPr="00CB08EF" w:rsidRDefault="000633AC" w:rsidP="00CB08EF">
      <w:pPr>
        <w:pStyle w:val="NormalWeb"/>
        <w:spacing w:before="0" w:after="120"/>
        <w:ind w:firstLine="709"/>
        <w:jc w:val="both"/>
        <w:rPr>
          <w:rFonts w:cs="Times New Roman"/>
          <w:b/>
          <w:bCs/>
          <w:sz w:val="28"/>
          <w:szCs w:val="28"/>
          <w:lang w:val="nl-NL"/>
        </w:rPr>
      </w:pPr>
      <w:r w:rsidRPr="00CB08EF">
        <w:rPr>
          <w:rFonts w:cs="Times New Roman"/>
          <w:b/>
          <w:bCs/>
          <w:sz w:val="28"/>
          <w:szCs w:val="28"/>
          <w:lang w:val="nl-NL"/>
        </w:rPr>
        <w:t>2. Quan điểm xây dựng dự thảo văn bản</w:t>
      </w:r>
    </w:p>
    <w:p w14:paraId="357A0728" w14:textId="77777777" w:rsidR="001B1A17" w:rsidRPr="00CB08EF" w:rsidRDefault="001B1A17" w:rsidP="00CB08EF">
      <w:pPr>
        <w:tabs>
          <w:tab w:val="left" w:pos="720"/>
        </w:tabs>
        <w:spacing w:after="120"/>
        <w:ind w:firstLine="709"/>
        <w:jc w:val="both"/>
        <w:rPr>
          <w:bCs/>
          <w:iCs/>
          <w:sz w:val="28"/>
          <w:szCs w:val="28"/>
          <w:lang w:val="nl-NL"/>
        </w:rPr>
      </w:pPr>
      <w:r w:rsidRPr="00CB08EF">
        <w:rPr>
          <w:b/>
          <w:i/>
          <w:sz w:val="28"/>
          <w:szCs w:val="28"/>
          <w:lang w:val="nl-NL"/>
        </w:rPr>
        <w:t xml:space="preserve">2.1. </w:t>
      </w:r>
      <w:r w:rsidRPr="00CB08EF">
        <w:rPr>
          <w:bCs/>
          <w:iCs/>
          <w:sz w:val="28"/>
          <w:szCs w:val="28"/>
          <w:lang w:val="nl-NL"/>
        </w:rPr>
        <w:t xml:space="preserve">Việc xây dựng dự thảo và ban hành Nghị quyết cần đảm bảo đúng quy định của pháp luật về ban hành văn bản quy phạm pháp luật; đảm bảo đúng chức năng, thẩm quyền và phạm vi triển khai thực hiện </w:t>
      </w:r>
      <w:r w:rsidRPr="00CB08EF">
        <w:rPr>
          <w:sz w:val="28"/>
          <w:szCs w:val="28"/>
          <w:lang w:val="nl-NL"/>
        </w:rPr>
        <w:t>Luật Cán bộ, công chức và Nghị định số 179/2024/NĐ-CP.</w:t>
      </w:r>
    </w:p>
    <w:p w14:paraId="25715164" w14:textId="77777777" w:rsidR="001B1A17" w:rsidRPr="00CB08EF" w:rsidRDefault="001B1A17" w:rsidP="00CB08EF">
      <w:pPr>
        <w:tabs>
          <w:tab w:val="left" w:pos="720"/>
        </w:tabs>
        <w:spacing w:after="120"/>
        <w:ind w:firstLine="709"/>
        <w:jc w:val="both"/>
        <w:rPr>
          <w:bCs/>
          <w:iCs/>
          <w:sz w:val="28"/>
          <w:szCs w:val="28"/>
          <w:lang w:val="nl-NL"/>
        </w:rPr>
      </w:pPr>
      <w:r w:rsidRPr="00CB08EF">
        <w:rPr>
          <w:b/>
          <w:i/>
          <w:sz w:val="28"/>
          <w:szCs w:val="28"/>
          <w:lang w:val="nl-NL"/>
        </w:rPr>
        <w:t>2.2.</w:t>
      </w:r>
      <w:r w:rsidRPr="00CB08EF">
        <w:rPr>
          <w:sz w:val="28"/>
          <w:szCs w:val="28"/>
          <w:lang w:val="nl-NL"/>
        </w:rPr>
        <w:t xml:space="preserve"> Danh mục</w:t>
      </w:r>
      <w:r w:rsidRPr="00CB08EF">
        <w:rPr>
          <w:i/>
          <w:sz w:val="28"/>
          <w:szCs w:val="28"/>
          <w:lang w:val="nl-NL"/>
        </w:rPr>
        <w:t xml:space="preserve"> </w:t>
      </w:r>
      <w:r w:rsidRPr="00CB08EF">
        <w:rPr>
          <w:sz w:val="28"/>
          <w:szCs w:val="28"/>
          <w:shd w:val="clear" w:color="auto" w:fill="FFFFFF"/>
          <w:lang w:val="nl-NL"/>
        </w:rPr>
        <w:t xml:space="preserve">ngành, lĩnh vực cần ưu tiên sử dụng nguồn nhân lực chất lượng cao giai đoạn 2026 </w:t>
      </w:r>
      <w:r w:rsidRPr="00CB08EF">
        <w:rPr>
          <w:sz w:val="28"/>
          <w:szCs w:val="28"/>
          <w:shd w:val="clear" w:color="auto" w:fill="FFFFFF"/>
          <w:lang w:val="vi-VN"/>
        </w:rPr>
        <w:t>-</w:t>
      </w:r>
      <w:r w:rsidRPr="00CB08EF">
        <w:rPr>
          <w:sz w:val="28"/>
          <w:szCs w:val="28"/>
          <w:shd w:val="clear" w:color="auto" w:fill="FFFFFF"/>
          <w:lang w:val="nl-NL"/>
        </w:rPr>
        <w:t xml:space="preserve"> 2030</w:t>
      </w:r>
      <w:r w:rsidRPr="00CB08EF">
        <w:rPr>
          <w:bCs/>
          <w:iCs/>
          <w:sz w:val="28"/>
          <w:szCs w:val="28"/>
          <w:lang w:val="nl-NL"/>
        </w:rPr>
        <w:t xml:space="preserve"> được xây dựng trên cơ sở:</w:t>
      </w:r>
    </w:p>
    <w:p w14:paraId="074C243A" w14:textId="77777777" w:rsidR="001B1A17" w:rsidRPr="00CB08EF" w:rsidRDefault="001B1A17" w:rsidP="00CB08EF">
      <w:pPr>
        <w:tabs>
          <w:tab w:val="left" w:pos="720"/>
        </w:tabs>
        <w:spacing w:after="120"/>
        <w:ind w:firstLine="709"/>
        <w:jc w:val="both"/>
        <w:rPr>
          <w:bCs/>
          <w:iCs/>
          <w:sz w:val="28"/>
          <w:szCs w:val="28"/>
          <w:lang w:val="nl-NL"/>
        </w:rPr>
      </w:pPr>
      <w:r w:rsidRPr="00CB08EF">
        <w:rPr>
          <w:bCs/>
          <w:iCs/>
          <w:sz w:val="28"/>
          <w:szCs w:val="28"/>
          <w:lang w:val="nl-NL"/>
        </w:rPr>
        <w:t>- Căn cứ vào quy định của Chính phủ và định hướng phát triển ngành, lĩnh vực chiến lược, trọng tâm của quốc gia, địa phương, cụ thể:</w:t>
      </w:r>
    </w:p>
    <w:p w14:paraId="0F166FB5" w14:textId="77777777" w:rsidR="001B1A17" w:rsidRPr="00CB08EF" w:rsidRDefault="001B1A17" w:rsidP="00CB08EF">
      <w:pPr>
        <w:pStyle w:val="NormalWeb"/>
        <w:shd w:val="clear" w:color="auto" w:fill="FFFFFF"/>
        <w:spacing w:before="0" w:after="120"/>
        <w:ind w:firstLine="709"/>
        <w:jc w:val="both"/>
        <w:rPr>
          <w:rFonts w:cs="Times New Roman"/>
          <w:bCs/>
          <w:i/>
          <w:sz w:val="28"/>
          <w:szCs w:val="28"/>
          <w:shd w:val="clear" w:color="auto" w:fill="FFFFFF"/>
          <w:lang w:val="nl-NL"/>
        </w:rPr>
      </w:pPr>
      <w:r w:rsidRPr="00CB08EF">
        <w:rPr>
          <w:rFonts w:cs="Times New Roman"/>
          <w:bCs/>
          <w:iCs/>
          <w:sz w:val="28"/>
          <w:szCs w:val="28"/>
          <w:lang w:val="nl-NL"/>
        </w:rPr>
        <w:t>+ Nghị quyết số 03/NQ-CP ngày 09/01/2025 b</w:t>
      </w:r>
      <w:r w:rsidRPr="00CB08EF">
        <w:rPr>
          <w:rFonts w:cs="Times New Roman"/>
          <w:sz w:val="28"/>
          <w:szCs w:val="28"/>
          <w:lang w:val="nl-NL"/>
        </w:rPr>
        <w:t xml:space="preserve">an hành Chương trình hành động của Chính phủ thực hiện Nghị </w:t>
      </w:r>
      <w:r w:rsidRPr="00CB08EF">
        <w:rPr>
          <w:rFonts w:cs="Times New Roman"/>
          <w:bCs/>
          <w:iCs/>
          <w:sz w:val="28"/>
          <w:szCs w:val="28"/>
          <w:lang w:val="nl-NL"/>
        </w:rPr>
        <w:t>quyết số 57</w:t>
      </w:r>
      <w:r w:rsidRPr="00CB08EF">
        <w:rPr>
          <w:rFonts w:cs="Times New Roman"/>
          <w:sz w:val="28"/>
          <w:szCs w:val="28"/>
          <w:shd w:val="clear" w:color="auto" w:fill="FFFFFF"/>
          <w:lang w:val="nl-NL"/>
        </w:rPr>
        <w:t xml:space="preserve">-NQ/TW ngày </w:t>
      </w:r>
      <w:r w:rsidRPr="00CB08EF">
        <w:rPr>
          <w:rFonts w:cs="Times New Roman"/>
          <w:iCs/>
          <w:sz w:val="28"/>
          <w:szCs w:val="28"/>
          <w:shd w:val="clear" w:color="auto" w:fill="FFFFFF"/>
          <w:lang w:val="nl-NL"/>
        </w:rPr>
        <w:t>22/12/2024 của Bộ Chính trị</w:t>
      </w:r>
      <w:r w:rsidRPr="00CB08EF">
        <w:rPr>
          <w:rFonts w:cs="Times New Roman"/>
          <w:i/>
          <w:iCs/>
          <w:sz w:val="28"/>
          <w:szCs w:val="28"/>
          <w:shd w:val="clear" w:color="auto" w:fill="FFFFFF"/>
          <w:lang w:val="nl-NL"/>
        </w:rPr>
        <w:t xml:space="preserve"> </w:t>
      </w:r>
      <w:r w:rsidRPr="00CB08EF">
        <w:rPr>
          <w:rFonts w:eastAsia="Times New Roman" w:cs="Times New Roman"/>
          <w:sz w:val="28"/>
          <w:szCs w:val="28"/>
          <w:lang w:val="nl-NL"/>
        </w:rPr>
        <w:t xml:space="preserve">về đột phá phát triển khoa học, công nghệ, đổi mới sáng tạo và chuyển đổi số quốc gia, trong đó quy định: </w:t>
      </w:r>
      <w:bookmarkStart w:id="3" w:name="dieu_4"/>
      <w:r w:rsidRPr="00CB08EF">
        <w:rPr>
          <w:rFonts w:eastAsia="Times New Roman" w:cs="Times New Roman"/>
          <w:i/>
          <w:sz w:val="28"/>
          <w:szCs w:val="28"/>
          <w:lang w:val="nl-NL"/>
        </w:rPr>
        <w:t>“</w:t>
      </w:r>
      <w:r w:rsidRPr="00CB08EF">
        <w:rPr>
          <w:rFonts w:cs="Times New Roman"/>
          <w:bCs/>
          <w:i/>
          <w:sz w:val="28"/>
          <w:szCs w:val="28"/>
          <w:shd w:val="clear" w:color="auto" w:fill="FFFFFF"/>
          <w:lang w:val="nl-NL"/>
        </w:rPr>
        <w:t>Phát triển, trọng dụng nhân lực chất lượng cao, nhân tài đáp ứng yêu cầu phát triển khoa học, công nghệ, đổi mới sáng tạo và chuyển đổi số quốc gia</w:t>
      </w:r>
      <w:bookmarkEnd w:id="3"/>
      <w:r w:rsidRPr="00CB08EF">
        <w:rPr>
          <w:rFonts w:cs="Times New Roman"/>
          <w:bCs/>
          <w:i/>
          <w:sz w:val="28"/>
          <w:szCs w:val="28"/>
          <w:shd w:val="clear" w:color="auto" w:fill="FFFFFF"/>
          <w:lang w:val="nl-NL"/>
        </w:rPr>
        <w:t>”.</w:t>
      </w:r>
    </w:p>
    <w:p w14:paraId="6AC833CA" w14:textId="77777777" w:rsidR="001B1A17" w:rsidRPr="00CB08EF" w:rsidRDefault="001B1A17" w:rsidP="00CB08EF">
      <w:pPr>
        <w:pStyle w:val="NormalWeb"/>
        <w:shd w:val="clear" w:color="auto" w:fill="FFFFFF"/>
        <w:spacing w:before="0" w:after="120"/>
        <w:ind w:firstLine="709"/>
        <w:jc w:val="both"/>
        <w:rPr>
          <w:rStyle w:val="fontstyle21"/>
          <w:i w:val="0"/>
          <w:color w:val="auto"/>
          <w:lang w:val="nl-NL"/>
        </w:rPr>
      </w:pPr>
      <w:r w:rsidRPr="00CB08EF">
        <w:rPr>
          <w:rFonts w:cs="Times New Roman"/>
          <w:bCs/>
          <w:i/>
          <w:sz w:val="28"/>
          <w:szCs w:val="28"/>
          <w:shd w:val="clear" w:color="auto" w:fill="FFFFFF"/>
          <w:lang w:val="nl-NL"/>
        </w:rPr>
        <w:t>+</w:t>
      </w:r>
      <w:r w:rsidRPr="00CB08EF">
        <w:rPr>
          <w:rFonts w:cs="Times New Roman"/>
          <w:bCs/>
          <w:sz w:val="28"/>
          <w:szCs w:val="28"/>
          <w:shd w:val="clear" w:color="auto" w:fill="FFFFFF"/>
          <w:lang w:val="nl-NL"/>
        </w:rPr>
        <w:t xml:space="preserve"> Nghị quyết số 01-NQ/ĐH ngày 06/10/2025 của Đại hội Đại biểu Đảng bộ tỉnh Hà Tĩnh lần thứ XX, nhiệm kỳ 2025</w:t>
      </w:r>
      <w:r w:rsidRPr="00CB08EF">
        <w:rPr>
          <w:rFonts w:cs="Times New Roman"/>
          <w:bCs/>
          <w:sz w:val="28"/>
          <w:szCs w:val="28"/>
          <w:shd w:val="clear" w:color="auto" w:fill="FFFFFF"/>
          <w:lang w:val="vi-VN"/>
        </w:rPr>
        <w:t xml:space="preserve"> </w:t>
      </w:r>
      <w:r w:rsidRPr="00CB08EF">
        <w:rPr>
          <w:rFonts w:cs="Times New Roman"/>
          <w:bCs/>
          <w:sz w:val="28"/>
          <w:szCs w:val="28"/>
          <w:shd w:val="clear" w:color="auto" w:fill="FFFFFF"/>
          <w:lang w:val="nl-NL"/>
        </w:rPr>
        <w:t>-</w:t>
      </w:r>
      <w:r w:rsidRPr="00CB08EF">
        <w:rPr>
          <w:rFonts w:cs="Times New Roman"/>
          <w:bCs/>
          <w:sz w:val="28"/>
          <w:szCs w:val="28"/>
          <w:shd w:val="clear" w:color="auto" w:fill="FFFFFF"/>
          <w:lang w:val="vi-VN"/>
        </w:rPr>
        <w:t xml:space="preserve"> </w:t>
      </w:r>
      <w:r w:rsidRPr="00CB08EF">
        <w:rPr>
          <w:rFonts w:cs="Times New Roman"/>
          <w:bCs/>
          <w:sz w:val="28"/>
          <w:szCs w:val="28"/>
          <w:shd w:val="clear" w:color="auto" w:fill="FFFFFF"/>
          <w:lang w:val="nl-NL"/>
        </w:rPr>
        <w:t xml:space="preserve">2030, quy định hai trong ba khâu đột phá: </w:t>
      </w:r>
      <w:r w:rsidRPr="00CB08EF">
        <w:rPr>
          <w:rFonts w:cs="Times New Roman"/>
          <w:bCs/>
          <w:i/>
          <w:sz w:val="28"/>
          <w:szCs w:val="28"/>
          <w:shd w:val="clear" w:color="auto" w:fill="FFFFFF"/>
          <w:lang w:val="nl-NL"/>
        </w:rPr>
        <w:t>“</w:t>
      </w:r>
      <w:r w:rsidRPr="00CB08EF">
        <w:rPr>
          <w:rFonts w:eastAsia="Times New Roman" w:cs="Times New Roman"/>
          <w:bCs/>
          <w:i/>
          <w:sz w:val="28"/>
          <w:szCs w:val="28"/>
          <w:lang w:val="nl-NL"/>
        </w:rPr>
        <w:t>1.</w:t>
      </w:r>
      <w:r w:rsidRPr="00CB08EF">
        <w:rPr>
          <w:rFonts w:eastAsia="Times New Roman" w:cs="Times New Roman"/>
          <w:b/>
          <w:bCs/>
          <w:i/>
          <w:sz w:val="28"/>
          <w:szCs w:val="28"/>
          <w:lang w:val="nl-NL"/>
        </w:rPr>
        <w:t xml:space="preserve"> </w:t>
      </w:r>
      <w:r w:rsidRPr="00CB08EF">
        <w:rPr>
          <w:rFonts w:eastAsia="Times New Roman" w:cs="Times New Roman"/>
          <w:i/>
          <w:sz w:val="28"/>
          <w:szCs w:val="28"/>
          <w:lang w:val="nl-NL"/>
        </w:rPr>
        <w:t xml:space="preserve">Đẩy mạnh chuyển đổi số trên ba trụ cột xây dựng chính quyền số, phát triển kinh tế số, thúc đẩy xã hội số và quản trị công, đảm bảo phục vụ người dân và doanh nghiệp hiệu quả. 2. </w:t>
      </w:r>
      <w:r w:rsidRPr="00CB08EF">
        <w:rPr>
          <w:rStyle w:val="fontstyle21"/>
          <w:color w:val="auto"/>
          <w:lang w:val="nl-NL"/>
        </w:rPr>
        <w:t>Tập trung phát triển, thu hút, trọng dụng nguồn nhân lực chất lượng cao; xây dựng đội ngũ cán bộ, nhất là cán bộ cấp cơ sở có uy tín, trình độ lý luận, năng lực thực tiễn, hành động quyết liệt, hiệu quả, đáp ứng yêu cầu phát triển trong tình hình mới”.</w:t>
      </w:r>
    </w:p>
    <w:p w14:paraId="1D77BFB3" w14:textId="77777777" w:rsidR="001B1A17" w:rsidRPr="00CB08EF" w:rsidRDefault="001B1A17" w:rsidP="00CB08EF">
      <w:pPr>
        <w:pStyle w:val="NormalWeb"/>
        <w:spacing w:before="0" w:after="120"/>
        <w:ind w:firstLine="709"/>
        <w:jc w:val="both"/>
        <w:rPr>
          <w:rFonts w:cs="Times New Roman"/>
          <w:sz w:val="28"/>
          <w:szCs w:val="28"/>
          <w:shd w:val="clear" w:color="auto" w:fill="FFFFFF"/>
          <w:lang w:val="nl-NL"/>
        </w:rPr>
      </w:pPr>
      <w:r w:rsidRPr="00CB08EF">
        <w:rPr>
          <w:rFonts w:cs="Times New Roman"/>
          <w:sz w:val="28"/>
          <w:szCs w:val="28"/>
          <w:shd w:val="clear" w:color="auto" w:fill="FFFFFF"/>
          <w:lang w:val="nl-NL"/>
        </w:rPr>
        <w:t>+ Các Nghị quyết: số 66-NQ/TW ngày 30/4/2025 của Bộ Chính trị về đổi mới công tác xây dựng và thi hành pháp luật đáp ứng yêu cầu phát triển đất nước trong kỷ nguyên mới; số 71-NQ/TW ngày 22/8/2025 về đột phá phát triển giáo dục và đào tạo; số 72-NQ/TW ngày 09/9/2025 về một số giải pháp đột phá, tăng cường bảo vệ, chăm sóc và nâng cao sức khỏe nhân dân…;</w:t>
      </w:r>
    </w:p>
    <w:p w14:paraId="1601FE7C" w14:textId="77777777" w:rsidR="001B1A17" w:rsidRPr="00CB08EF" w:rsidRDefault="001B1A17" w:rsidP="00CB08EF">
      <w:pPr>
        <w:spacing w:after="120"/>
        <w:ind w:firstLine="709"/>
        <w:jc w:val="both"/>
        <w:rPr>
          <w:sz w:val="28"/>
          <w:szCs w:val="28"/>
          <w:lang w:val="nl-NL"/>
        </w:rPr>
      </w:pPr>
      <w:r w:rsidRPr="00CB08EF">
        <w:rPr>
          <w:bCs/>
          <w:iCs/>
          <w:sz w:val="28"/>
          <w:szCs w:val="28"/>
          <w:lang w:val="nl-NL"/>
        </w:rPr>
        <w:t xml:space="preserve">- Căn cứ chức năng, nhiệm vụ và nhu cầu đăng ký của </w:t>
      </w:r>
      <w:r w:rsidRPr="00CB08EF">
        <w:rPr>
          <w:sz w:val="28"/>
          <w:szCs w:val="28"/>
          <w:lang w:val="nl-NL"/>
        </w:rPr>
        <w:t>các sở, ban, ngành, Ủy ban nhân dân xã, phường về ngành, lĩnh vực ưu tiên thu hút theo Nghị định số 179/2024/NĐ-CP giai đoạn 2026</w:t>
      </w:r>
      <w:r w:rsidRPr="00CB08EF">
        <w:rPr>
          <w:sz w:val="28"/>
          <w:szCs w:val="28"/>
          <w:lang w:val="vi-VN"/>
        </w:rPr>
        <w:t xml:space="preserve"> </w:t>
      </w:r>
      <w:r w:rsidRPr="00CB08EF">
        <w:rPr>
          <w:sz w:val="28"/>
          <w:szCs w:val="28"/>
          <w:lang w:val="nl-NL"/>
        </w:rPr>
        <w:t>-</w:t>
      </w:r>
      <w:r w:rsidRPr="00CB08EF">
        <w:rPr>
          <w:sz w:val="28"/>
          <w:szCs w:val="28"/>
          <w:lang w:val="vi-VN"/>
        </w:rPr>
        <w:t xml:space="preserve"> </w:t>
      </w:r>
      <w:r w:rsidRPr="00CB08EF">
        <w:rPr>
          <w:sz w:val="28"/>
          <w:szCs w:val="28"/>
          <w:lang w:val="nl-NL"/>
        </w:rPr>
        <w:t>2030.</w:t>
      </w:r>
    </w:p>
    <w:p w14:paraId="35D7D1C0" w14:textId="11E39D24" w:rsidR="00AB6399" w:rsidRPr="00CB08EF" w:rsidRDefault="001B1A17" w:rsidP="00CB08EF">
      <w:pPr>
        <w:pStyle w:val="NormalWeb"/>
        <w:shd w:val="clear" w:color="auto" w:fill="FFFFFF"/>
        <w:spacing w:before="0" w:after="120"/>
        <w:ind w:firstLine="709"/>
        <w:jc w:val="both"/>
        <w:rPr>
          <w:rFonts w:cs="Times New Roman"/>
          <w:sz w:val="28"/>
          <w:szCs w:val="28"/>
          <w:lang w:val="nl-NL"/>
        </w:rPr>
      </w:pPr>
      <w:r w:rsidRPr="00CB08EF">
        <w:rPr>
          <w:rFonts w:cs="Times New Roman"/>
          <w:b/>
          <w:i/>
          <w:sz w:val="28"/>
          <w:szCs w:val="28"/>
          <w:lang w:val="nl-NL"/>
        </w:rPr>
        <w:t xml:space="preserve">2.3. </w:t>
      </w:r>
      <w:r w:rsidRPr="00CB08EF">
        <w:rPr>
          <w:rFonts w:cs="Times New Roman"/>
          <w:bCs/>
          <w:iCs/>
          <w:sz w:val="28"/>
          <w:szCs w:val="28"/>
          <w:lang w:val="nl-NL"/>
        </w:rPr>
        <w:t xml:space="preserve">Nội dung danh mục ngành, lĩnh vực ưu tiên </w:t>
      </w:r>
      <w:r w:rsidRPr="00CB08EF">
        <w:rPr>
          <w:rFonts w:cs="Times New Roman"/>
          <w:sz w:val="28"/>
          <w:szCs w:val="28"/>
          <w:shd w:val="clear" w:color="auto" w:fill="FFFFFF"/>
          <w:lang w:val="nl-NL"/>
        </w:rPr>
        <w:t xml:space="preserve">sử dụng nguồn nhân lực chất lượng cao giai đoạn 2026 </w:t>
      </w:r>
      <w:r w:rsidRPr="00CB08EF">
        <w:rPr>
          <w:rFonts w:cs="Times New Roman"/>
          <w:sz w:val="28"/>
          <w:szCs w:val="28"/>
          <w:shd w:val="clear" w:color="auto" w:fill="FFFFFF"/>
          <w:lang w:val="vi-VN"/>
        </w:rPr>
        <w:t>-</w:t>
      </w:r>
      <w:r w:rsidRPr="00CB08EF">
        <w:rPr>
          <w:rFonts w:cs="Times New Roman"/>
          <w:sz w:val="28"/>
          <w:szCs w:val="28"/>
          <w:shd w:val="clear" w:color="auto" w:fill="FFFFFF"/>
          <w:lang w:val="nl-NL"/>
        </w:rPr>
        <w:t xml:space="preserve"> 2030</w:t>
      </w:r>
      <w:r w:rsidRPr="00CB08EF">
        <w:rPr>
          <w:rFonts w:cs="Times New Roman"/>
          <w:bCs/>
          <w:iCs/>
          <w:sz w:val="28"/>
          <w:szCs w:val="28"/>
          <w:lang w:val="nl-NL"/>
        </w:rPr>
        <w:t xml:space="preserve"> phải phù hợp với mục tiêu, định hướng phát triển tỉnh. Xác định rõ trách nhiệm của từng cá nhân, tổ chức trong xây dựng Nghị quyết và trong tổ chức triển khai thực hiện</w:t>
      </w:r>
      <w:r w:rsidR="009317BF" w:rsidRPr="00CB08EF">
        <w:rPr>
          <w:rFonts w:cs="Times New Roman"/>
          <w:sz w:val="28"/>
          <w:szCs w:val="28"/>
          <w:lang w:val="nl-NL"/>
        </w:rPr>
        <w:t>.</w:t>
      </w:r>
    </w:p>
    <w:p w14:paraId="11D4FC91" w14:textId="4F4C1BEA" w:rsidR="00220128" w:rsidRPr="00CB08EF" w:rsidRDefault="000633AC" w:rsidP="00CB08EF">
      <w:pPr>
        <w:widowControl w:val="0"/>
        <w:shd w:val="clear" w:color="auto" w:fill="FFFFFF"/>
        <w:spacing w:after="120" w:line="245" w:lineRule="auto"/>
        <w:ind w:firstLine="709"/>
        <w:jc w:val="both"/>
        <w:rPr>
          <w:b/>
          <w:sz w:val="28"/>
          <w:szCs w:val="28"/>
          <w:lang w:val="nl-NL"/>
        </w:rPr>
      </w:pPr>
      <w:r w:rsidRPr="00CB08EF">
        <w:rPr>
          <w:b/>
          <w:sz w:val="28"/>
          <w:szCs w:val="28"/>
          <w:lang w:val="nl-NL"/>
        </w:rPr>
        <w:lastRenderedPageBreak/>
        <w:t>III. QUÁ TRÌNH XÂY DỰNG DỰ THẢO VĂN BẢN</w:t>
      </w:r>
    </w:p>
    <w:p w14:paraId="5C192625" w14:textId="77777777" w:rsidR="00E839BD" w:rsidRPr="00CB08EF" w:rsidRDefault="00E839BD" w:rsidP="00CB08EF">
      <w:pPr>
        <w:spacing w:after="120" w:line="245" w:lineRule="auto"/>
        <w:ind w:firstLine="709"/>
        <w:jc w:val="both"/>
        <w:rPr>
          <w:b/>
          <w:sz w:val="28"/>
          <w:szCs w:val="28"/>
          <w:shd w:val="clear" w:color="auto" w:fill="FFFFFF"/>
          <w:lang w:val="nl-NL"/>
        </w:rPr>
      </w:pPr>
      <w:r w:rsidRPr="00CB08EF">
        <w:rPr>
          <w:b/>
          <w:sz w:val="28"/>
          <w:szCs w:val="28"/>
          <w:shd w:val="clear" w:color="auto" w:fill="FFFFFF"/>
          <w:lang w:val="nl-NL"/>
        </w:rPr>
        <w:t xml:space="preserve">1. Chủ trương xây dựng dự thảo Nghị </w:t>
      </w:r>
      <w:r w:rsidRPr="00CB08EF">
        <w:rPr>
          <w:b/>
          <w:sz w:val="28"/>
          <w:szCs w:val="28"/>
          <w:shd w:val="clear" w:color="auto" w:fill="FFFFFF"/>
          <w:lang w:val="vi-VN"/>
        </w:rPr>
        <w:t xml:space="preserve">quyết </w:t>
      </w:r>
    </w:p>
    <w:p w14:paraId="4BD938C0" w14:textId="77777777" w:rsidR="00E839BD" w:rsidRPr="00CB08EF" w:rsidRDefault="00E839BD" w:rsidP="00CB08EF">
      <w:pPr>
        <w:tabs>
          <w:tab w:val="left" w:pos="720"/>
        </w:tabs>
        <w:spacing w:after="120" w:line="245" w:lineRule="auto"/>
        <w:ind w:firstLine="709"/>
        <w:jc w:val="both"/>
        <w:rPr>
          <w:sz w:val="28"/>
          <w:szCs w:val="28"/>
          <w:lang w:val="nl-NL"/>
        </w:rPr>
      </w:pPr>
      <w:r w:rsidRPr="00CB08EF">
        <w:rPr>
          <w:sz w:val="28"/>
          <w:szCs w:val="28"/>
          <w:lang w:val="nl-NL"/>
        </w:rPr>
        <w:t>1.1. Căn cứ khoản 4 Điều 4 Luật Cán bộ, công chức; khoản 4 Điều 3 Nghị định số 179/2024/NĐ-CP ngày 31/12/2024 của Chính phủ và điểm a khoản 1 Điều 21</w:t>
      </w:r>
      <w:r w:rsidRPr="00CB08EF">
        <w:rPr>
          <w:rStyle w:val="fontstyle01"/>
          <w:color w:val="auto"/>
          <w:lang w:val="nl-NL"/>
        </w:rPr>
        <w:t xml:space="preserve"> Nghị định số 179/2024/NĐ-CP ngày 31/12/2024 của Chính phủ</w:t>
      </w:r>
      <w:r w:rsidRPr="00CB08EF">
        <w:rPr>
          <w:rStyle w:val="FootnoteReference"/>
          <w:sz w:val="28"/>
          <w:szCs w:val="28"/>
        </w:rPr>
        <w:footnoteReference w:id="3"/>
      </w:r>
      <w:r w:rsidRPr="00CB08EF">
        <w:rPr>
          <w:sz w:val="28"/>
          <w:szCs w:val="28"/>
          <w:lang w:val="nl-NL"/>
        </w:rPr>
        <w:t xml:space="preserve">; </w:t>
      </w:r>
    </w:p>
    <w:p w14:paraId="6762F963" w14:textId="77777777" w:rsidR="00E839BD" w:rsidRPr="00CB08EF" w:rsidRDefault="00E839BD" w:rsidP="00CB08EF">
      <w:pPr>
        <w:tabs>
          <w:tab w:val="left" w:pos="720"/>
        </w:tabs>
        <w:spacing w:after="120" w:line="245" w:lineRule="auto"/>
        <w:ind w:firstLine="709"/>
        <w:jc w:val="both"/>
        <w:rPr>
          <w:bCs/>
          <w:iCs/>
          <w:spacing w:val="-2"/>
          <w:sz w:val="28"/>
          <w:szCs w:val="28"/>
          <w:lang w:val="nl-NL"/>
        </w:rPr>
      </w:pPr>
      <w:r w:rsidRPr="00CB08EF">
        <w:rPr>
          <w:sz w:val="28"/>
          <w:szCs w:val="28"/>
          <w:lang w:val="nl-NL"/>
        </w:rPr>
        <w:t>1.2. T</w:t>
      </w:r>
      <w:r w:rsidRPr="00CB08EF">
        <w:rPr>
          <w:sz w:val="28"/>
          <w:szCs w:val="28"/>
          <w:shd w:val="clear" w:color="auto" w:fill="FFFFFF"/>
          <w:lang w:val="nl-NL"/>
        </w:rPr>
        <w:t xml:space="preserve">rên cơ sở </w:t>
      </w:r>
      <w:r w:rsidRPr="00CB08EF">
        <w:rPr>
          <w:sz w:val="28"/>
          <w:szCs w:val="28"/>
          <w:lang w:val="nl-NL"/>
        </w:rPr>
        <w:t xml:space="preserve">báo cáo, đề nghị của </w:t>
      </w:r>
      <w:r w:rsidRPr="00CB08EF">
        <w:rPr>
          <w:sz w:val="28"/>
          <w:szCs w:val="28"/>
          <w:shd w:val="clear" w:color="auto" w:fill="FFFFFF"/>
          <w:lang w:val="nl-NL"/>
        </w:rPr>
        <w:t xml:space="preserve">Sở Nội vụ tại </w:t>
      </w:r>
      <w:r w:rsidRPr="00CB08EF">
        <w:rPr>
          <w:sz w:val="28"/>
          <w:szCs w:val="28"/>
          <w:lang w:val="nl-NL"/>
        </w:rPr>
        <w:t>Văn bản số 64/TTr-SNV ngày 28/10/2025 về xây dựng Nghị quyết ban hành ngành, lĩnh vực cần ưu tiên sử dụng nguồn nhân lực chất lượng cao giai đoạn 2026 - 2030 theo trình tự, thủ tục rút gọn;</w:t>
      </w:r>
      <w:r w:rsidRPr="00CB08EF">
        <w:rPr>
          <w:sz w:val="28"/>
          <w:szCs w:val="28"/>
          <w:shd w:val="clear" w:color="auto" w:fill="FFFFFF"/>
          <w:lang w:val="nl-NL"/>
        </w:rPr>
        <w:t xml:space="preserve"> Ủy ban nhân dân tỉnh đã ban hành </w:t>
      </w:r>
      <w:r w:rsidRPr="00CB08EF">
        <w:rPr>
          <w:sz w:val="28"/>
          <w:szCs w:val="28"/>
          <w:lang w:val="nl-NL"/>
        </w:rPr>
        <w:t xml:space="preserve">Văn bản số 8620/UBND-NC2 ngày 05/11/2025 về việc đăng ký xây dựng Nghị quyết của Hội đồng nhân dân tỉnh theo trình tự, thủ tục rút gọn. </w:t>
      </w:r>
      <w:r w:rsidRPr="00CB08EF">
        <w:rPr>
          <w:bCs/>
          <w:iCs/>
          <w:spacing w:val="-2"/>
          <w:sz w:val="28"/>
          <w:szCs w:val="28"/>
          <w:lang w:val="nl-NL"/>
        </w:rPr>
        <w:t xml:space="preserve">Ngày 14/10/2025, Thường trực Hội đồng nhân dân tỉnh ban hành Văn bản số 596/HĐND-PC </w:t>
      </w:r>
      <w:r w:rsidRPr="00CB08EF">
        <w:rPr>
          <w:sz w:val="28"/>
          <w:szCs w:val="28"/>
          <w:lang w:val="nl-NL"/>
        </w:rPr>
        <w:t>về việc áp dụng trình tự, thủ tục rút gọn đối với việc xây dựng Nghị quyết ban hành ngành, lĩnh vực cần ưu tiên sử dụng nguồn nhân lực chất lượng cao.</w:t>
      </w:r>
    </w:p>
    <w:p w14:paraId="5B062A6C" w14:textId="77777777" w:rsidR="00E839BD" w:rsidRPr="00CB08EF" w:rsidRDefault="00E839BD" w:rsidP="00CB08EF">
      <w:pPr>
        <w:tabs>
          <w:tab w:val="left" w:pos="720"/>
        </w:tabs>
        <w:spacing w:after="120" w:line="245" w:lineRule="auto"/>
        <w:ind w:firstLine="709"/>
        <w:jc w:val="both"/>
        <w:rPr>
          <w:sz w:val="28"/>
          <w:szCs w:val="28"/>
          <w:lang w:val="nl-NL"/>
        </w:rPr>
      </w:pPr>
      <w:r w:rsidRPr="00CB08EF">
        <w:rPr>
          <w:sz w:val="28"/>
          <w:szCs w:val="28"/>
          <w:lang w:val="nl-NL"/>
        </w:rPr>
        <w:t xml:space="preserve"> 1.3. Thực hiện Nghị quyết số 18/NQ-HĐND ngày 30/3/2026 của Hội đồng nhân dân về kế hoạch tổ chức các kỳ họp thường lệ năm 2026 của Hội đồng nhân dân tỉnh; ý kiến của Thường trực Tỉnh ủy ban hành sau khi Đề án Phát triển nguồn nhân lực tỉnh Hà Tĩnh giai đoạn 2026-2031 được Ban Chấp hành Đảng bộ tỉnh thông qua, </w:t>
      </w:r>
      <w:r w:rsidRPr="00CB08EF">
        <w:rPr>
          <w:sz w:val="28"/>
          <w:szCs w:val="28"/>
          <w:shd w:val="clear" w:color="auto" w:fill="FFFFFF"/>
          <w:lang w:val="nl-NL"/>
        </w:rPr>
        <w:t xml:space="preserve">Ủy ban nhân dân tỉnh trình Hội đồng nhân dân tỉnh xem xét, thông qua dự thảo Nghị quyết </w:t>
      </w:r>
      <w:r w:rsidRPr="00CB08EF">
        <w:rPr>
          <w:sz w:val="28"/>
          <w:szCs w:val="28"/>
          <w:lang w:val="vi-VN"/>
        </w:rPr>
        <w:t>quy định</w:t>
      </w:r>
      <w:r w:rsidRPr="00CB08EF">
        <w:rPr>
          <w:sz w:val="28"/>
          <w:szCs w:val="28"/>
          <w:lang w:val="nl-NL"/>
        </w:rPr>
        <w:t xml:space="preserve"> </w:t>
      </w:r>
      <w:r w:rsidRPr="00CB08EF">
        <w:rPr>
          <w:sz w:val="28"/>
          <w:szCs w:val="28"/>
          <w:shd w:val="clear" w:color="auto" w:fill="FFFFFF"/>
          <w:lang w:val="nl-NL"/>
        </w:rPr>
        <w:t>ngành, lĩnh vực cần ưu tiên sử dụng nguồn nhân lực chất lượng cao giai đoạn 2026 - 2030</w:t>
      </w:r>
      <w:r w:rsidRPr="00CB08EF">
        <w:rPr>
          <w:sz w:val="28"/>
          <w:szCs w:val="28"/>
          <w:lang w:val="nl-NL"/>
        </w:rPr>
        <w:t xml:space="preserve"> vào kỳ họp thường lệ giữa năm 2026.</w:t>
      </w:r>
    </w:p>
    <w:p w14:paraId="16965AD0" w14:textId="77777777" w:rsidR="00E839BD" w:rsidRPr="00CB08EF" w:rsidRDefault="00E839BD" w:rsidP="00CB08EF">
      <w:pPr>
        <w:spacing w:after="120" w:line="245" w:lineRule="auto"/>
        <w:ind w:firstLine="709"/>
        <w:jc w:val="both"/>
        <w:rPr>
          <w:b/>
          <w:bCs/>
          <w:sz w:val="28"/>
          <w:szCs w:val="28"/>
          <w:lang w:val="nl-NL"/>
        </w:rPr>
      </w:pPr>
      <w:r w:rsidRPr="00CB08EF">
        <w:rPr>
          <w:b/>
          <w:bCs/>
          <w:sz w:val="28"/>
          <w:szCs w:val="28"/>
          <w:lang w:val="nl-NL"/>
        </w:rPr>
        <w:t>2.</w:t>
      </w:r>
      <w:r w:rsidRPr="00CB08EF">
        <w:rPr>
          <w:sz w:val="28"/>
          <w:szCs w:val="28"/>
          <w:lang w:val="nl-NL"/>
        </w:rPr>
        <w:t xml:space="preserve"> </w:t>
      </w:r>
      <w:r w:rsidRPr="00CB08EF">
        <w:rPr>
          <w:b/>
          <w:bCs/>
          <w:sz w:val="28"/>
          <w:szCs w:val="28"/>
          <w:lang w:val="vi-VN"/>
        </w:rPr>
        <w:t xml:space="preserve">Lấy </w:t>
      </w:r>
      <w:r w:rsidRPr="00CB08EF">
        <w:rPr>
          <w:b/>
          <w:bCs/>
          <w:sz w:val="28"/>
          <w:szCs w:val="28"/>
          <w:lang w:val="nl-NL"/>
        </w:rPr>
        <w:t>ý kiến góp ý đối với hồ sơ dự thảo Nghị quyết</w:t>
      </w:r>
    </w:p>
    <w:p w14:paraId="21268E6B" w14:textId="77777777" w:rsidR="00E839BD" w:rsidRPr="00CB08EF" w:rsidRDefault="00E839BD" w:rsidP="00CB08EF">
      <w:pPr>
        <w:spacing w:after="120" w:line="245" w:lineRule="auto"/>
        <w:ind w:firstLine="709"/>
        <w:jc w:val="both"/>
        <w:rPr>
          <w:spacing w:val="-2"/>
          <w:sz w:val="28"/>
          <w:szCs w:val="28"/>
          <w:lang w:val="nl-NL"/>
        </w:rPr>
      </w:pPr>
      <w:r w:rsidRPr="00CB08EF">
        <w:rPr>
          <w:b/>
          <w:i/>
          <w:spacing w:val="-2"/>
          <w:sz w:val="28"/>
          <w:szCs w:val="28"/>
          <w:lang w:val="nl-NL"/>
        </w:rPr>
        <w:t>2.1.</w:t>
      </w:r>
      <w:r w:rsidRPr="00CB08EF">
        <w:rPr>
          <w:spacing w:val="-2"/>
          <w:sz w:val="28"/>
          <w:szCs w:val="28"/>
          <w:lang w:val="nl-NL"/>
        </w:rPr>
        <w:t xml:space="preserve"> Sở Nội </w:t>
      </w:r>
      <w:r w:rsidRPr="00CB08EF">
        <w:rPr>
          <w:bCs/>
          <w:iCs/>
          <w:spacing w:val="-2"/>
          <w:sz w:val="28"/>
          <w:szCs w:val="28"/>
          <w:lang w:val="nl-NL"/>
        </w:rPr>
        <w:t xml:space="preserve">vụ ban hành </w:t>
      </w:r>
      <w:r w:rsidRPr="00CB08EF">
        <w:rPr>
          <w:sz w:val="28"/>
          <w:szCs w:val="28"/>
          <w:lang w:val="nl-NL"/>
        </w:rPr>
        <w:t xml:space="preserve">Văn bản số 2259/SNV-CCVC ngày 24/4/2026 </w:t>
      </w:r>
      <w:r w:rsidRPr="00CB08EF">
        <w:rPr>
          <w:bCs/>
          <w:iCs/>
          <w:spacing w:val="-2"/>
          <w:sz w:val="28"/>
          <w:szCs w:val="28"/>
          <w:lang w:val="nl-NL"/>
        </w:rPr>
        <w:t xml:space="preserve">gửi </w:t>
      </w:r>
      <w:r w:rsidRPr="00CB08EF">
        <w:rPr>
          <w:bCs/>
          <w:iCs/>
          <w:spacing w:val="-6"/>
          <w:sz w:val="28"/>
          <w:szCs w:val="28"/>
          <w:lang w:val="nl-NL"/>
        </w:rPr>
        <w:t xml:space="preserve">các sở, ban, ngành cấp tỉnh </w:t>
      </w:r>
      <w:r w:rsidRPr="00CB08EF">
        <w:rPr>
          <w:bCs/>
          <w:iCs/>
          <w:spacing w:val="-2"/>
          <w:sz w:val="28"/>
          <w:szCs w:val="28"/>
          <w:lang w:val="nl-NL"/>
        </w:rPr>
        <w:t xml:space="preserve">để lấy ý kiến về hồ sơ dự thảo Nghị quyết, </w:t>
      </w:r>
      <w:r w:rsidRPr="00CB08EF">
        <w:rPr>
          <w:sz w:val="28"/>
          <w:szCs w:val="28"/>
          <w:lang w:val="nl-NL"/>
        </w:rPr>
        <w:t xml:space="preserve">đồng thời đăng tải dự thảo trên Cổng thông tin điện tử của tỉnh nhằm lấy ý kiến rộng rãi của các cơ quan, tổ chức, cá nhân là đối tượng chịu sự tác động; kết quả nhận được ý kiến của </w:t>
      </w:r>
      <w:r w:rsidRPr="00CB08EF">
        <w:rPr>
          <w:spacing w:val="-2"/>
          <w:sz w:val="28"/>
          <w:szCs w:val="28"/>
          <w:lang w:val="nl-NL"/>
        </w:rPr>
        <w:t xml:space="preserve">14 cơ quan, đơn vị liên quan; trong đó </w:t>
      </w:r>
      <w:r w:rsidRPr="00CB08EF">
        <w:rPr>
          <w:sz w:val="28"/>
          <w:szCs w:val="28"/>
          <w:lang w:val="nl-NL"/>
        </w:rPr>
        <w:t xml:space="preserve">có 08 </w:t>
      </w:r>
      <w:r w:rsidRPr="00CB08EF">
        <w:rPr>
          <w:spacing w:val="-2"/>
          <w:sz w:val="28"/>
          <w:szCs w:val="28"/>
          <w:lang w:val="nl-NL"/>
        </w:rPr>
        <w:t>cơ quan, đơn vị</w:t>
      </w:r>
      <w:r w:rsidRPr="00CB08EF">
        <w:rPr>
          <w:sz w:val="28"/>
          <w:szCs w:val="28"/>
          <w:lang w:val="nl-NL"/>
        </w:rPr>
        <w:t xml:space="preserve"> đồng ý với dự thảo; có 06 ý kiến góp ý.</w:t>
      </w:r>
    </w:p>
    <w:p w14:paraId="5F3262D4" w14:textId="77777777" w:rsidR="00E839BD" w:rsidRPr="00CB08EF" w:rsidRDefault="00E839BD" w:rsidP="00CB08EF">
      <w:pPr>
        <w:spacing w:after="120" w:line="245" w:lineRule="auto"/>
        <w:ind w:firstLine="709"/>
        <w:jc w:val="both"/>
        <w:rPr>
          <w:b/>
          <w:sz w:val="28"/>
          <w:szCs w:val="28"/>
          <w:lang w:val="nl-NL"/>
        </w:rPr>
      </w:pPr>
      <w:bookmarkStart w:id="4" w:name="_Hlk118897203"/>
      <w:r w:rsidRPr="00CB08EF">
        <w:rPr>
          <w:b/>
          <w:sz w:val="28"/>
          <w:szCs w:val="28"/>
          <w:lang w:val="nl-NL"/>
        </w:rPr>
        <w:t>3. Thẩm định hồ sơ dự thảo Nghị quyết</w:t>
      </w:r>
    </w:p>
    <w:p w14:paraId="2B06558E" w14:textId="77777777" w:rsidR="00E839BD" w:rsidRPr="00CB08EF" w:rsidRDefault="00E839BD" w:rsidP="00CB08EF">
      <w:pPr>
        <w:spacing w:after="120" w:line="245" w:lineRule="auto"/>
        <w:ind w:firstLine="709"/>
        <w:jc w:val="both"/>
        <w:rPr>
          <w:sz w:val="28"/>
          <w:szCs w:val="28"/>
          <w:lang w:val="nl-NL"/>
        </w:rPr>
      </w:pPr>
      <w:bookmarkStart w:id="5" w:name="_Hlk118903091"/>
      <w:bookmarkEnd w:id="4"/>
      <w:r w:rsidRPr="00CB08EF">
        <w:rPr>
          <w:b/>
          <w:i/>
          <w:sz w:val="28"/>
          <w:szCs w:val="28"/>
          <w:lang w:val="nl-NL"/>
        </w:rPr>
        <w:t>3.1.</w:t>
      </w:r>
      <w:r w:rsidRPr="00CB08EF">
        <w:rPr>
          <w:sz w:val="28"/>
          <w:szCs w:val="28"/>
          <w:lang w:val="nl-NL"/>
        </w:rPr>
        <w:t xml:space="preserve"> Trên cơ sở ý kiến góp ý của các cơ quan, đơn vị, Sở Nội vụ đã tiếp thu, giải trình, chỉnh sửa và hoàn thiện dự thảo; ban hành Văn bản số 2617/SNV-CCVC ngày 10/5/2026 đề nghị Sở Tư pháp thẩm định đối với hồ sơ dự thảo Nghị quyết của Hội đồng nhân dân </w:t>
      </w:r>
      <w:r w:rsidRPr="00CB08EF">
        <w:rPr>
          <w:sz w:val="28"/>
          <w:szCs w:val="28"/>
          <w:lang w:val="vi-VN"/>
        </w:rPr>
        <w:t>tỉnh</w:t>
      </w:r>
      <w:r w:rsidRPr="00CB08EF">
        <w:rPr>
          <w:sz w:val="28"/>
          <w:szCs w:val="28"/>
          <w:lang w:val="nl-NL"/>
        </w:rPr>
        <w:t xml:space="preserve"> quy định </w:t>
      </w:r>
      <w:r w:rsidRPr="00CB08EF">
        <w:rPr>
          <w:sz w:val="28"/>
          <w:szCs w:val="28"/>
          <w:shd w:val="clear" w:color="auto" w:fill="FFFFFF"/>
          <w:lang w:val="nl-NL"/>
        </w:rPr>
        <w:t>ngành, lĩnh vực cần ưu tiên sử dụng nguồn nhân lực chất lượng cao giai đoạn 2026 - 2030</w:t>
      </w:r>
      <w:r w:rsidRPr="00CB08EF">
        <w:rPr>
          <w:sz w:val="28"/>
          <w:szCs w:val="28"/>
          <w:lang w:val="nl-NL"/>
        </w:rPr>
        <w:t>.</w:t>
      </w:r>
    </w:p>
    <w:p w14:paraId="2D0CE9B3" w14:textId="77777777" w:rsidR="00E839BD" w:rsidRPr="00CB08EF" w:rsidRDefault="00E839BD" w:rsidP="00CB08EF">
      <w:pPr>
        <w:spacing w:after="120" w:line="245" w:lineRule="auto"/>
        <w:ind w:firstLine="709"/>
        <w:jc w:val="both"/>
        <w:rPr>
          <w:spacing w:val="-4"/>
          <w:sz w:val="28"/>
          <w:szCs w:val="28"/>
          <w:lang w:val="nl-NL"/>
        </w:rPr>
      </w:pPr>
      <w:r w:rsidRPr="00CB08EF">
        <w:rPr>
          <w:b/>
          <w:i/>
          <w:iCs/>
          <w:spacing w:val="-4"/>
          <w:sz w:val="28"/>
          <w:szCs w:val="28"/>
          <w:lang w:val="nl-NL"/>
        </w:rPr>
        <w:t>3.2.</w:t>
      </w:r>
      <w:r w:rsidRPr="00CB08EF">
        <w:rPr>
          <w:spacing w:val="-4"/>
          <w:sz w:val="28"/>
          <w:szCs w:val="28"/>
          <w:lang w:val="nl-NL"/>
        </w:rPr>
        <w:t xml:space="preserve"> Ngày 22/5/2026, Sở Tư pháp có Báo cáo thẩm định số 210/BC-STP đối với hồ sơ dự thảo Nghị quyết của Hội đồng nhân dân quy định </w:t>
      </w:r>
      <w:r w:rsidRPr="00CB08EF">
        <w:rPr>
          <w:spacing w:val="-4"/>
          <w:sz w:val="28"/>
          <w:szCs w:val="28"/>
          <w:shd w:val="clear" w:color="auto" w:fill="FFFFFF"/>
          <w:lang w:val="nl-NL"/>
        </w:rPr>
        <w:t>ngành, lĩnh vực cần ưu tiên sử dụng nguồn nhân lực chất lượng cao giai đoạn 2026</w:t>
      </w:r>
      <w:r w:rsidRPr="00CB08EF">
        <w:rPr>
          <w:spacing w:val="-4"/>
          <w:sz w:val="28"/>
          <w:szCs w:val="28"/>
          <w:shd w:val="clear" w:color="auto" w:fill="FFFFFF"/>
          <w:lang w:val="vi-VN"/>
        </w:rPr>
        <w:t xml:space="preserve"> </w:t>
      </w:r>
      <w:r w:rsidRPr="00CB08EF">
        <w:rPr>
          <w:spacing w:val="-4"/>
          <w:sz w:val="28"/>
          <w:szCs w:val="28"/>
          <w:shd w:val="clear" w:color="auto" w:fill="FFFFFF"/>
          <w:lang w:val="nl-NL"/>
        </w:rPr>
        <w:t>- 2030</w:t>
      </w:r>
      <w:r w:rsidRPr="00CB08EF">
        <w:rPr>
          <w:spacing w:val="-4"/>
          <w:sz w:val="28"/>
          <w:szCs w:val="28"/>
          <w:lang w:val="nl-NL"/>
        </w:rPr>
        <w:t>.</w:t>
      </w:r>
    </w:p>
    <w:p w14:paraId="636E4BF2" w14:textId="77777777" w:rsidR="00E839BD" w:rsidRPr="00CB08EF" w:rsidRDefault="00E839BD" w:rsidP="00CB08EF">
      <w:pPr>
        <w:spacing w:after="120"/>
        <w:ind w:firstLine="709"/>
        <w:jc w:val="both"/>
        <w:rPr>
          <w:b/>
          <w:sz w:val="28"/>
          <w:szCs w:val="28"/>
          <w:lang w:val="nl-NL"/>
        </w:rPr>
      </w:pPr>
      <w:r w:rsidRPr="00CB08EF">
        <w:rPr>
          <w:b/>
          <w:sz w:val="28"/>
          <w:szCs w:val="28"/>
          <w:lang w:val="nl-NL"/>
        </w:rPr>
        <w:lastRenderedPageBreak/>
        <w:t>4. Hoàn thiện hồ sơ dự thảo Nghị quyết</w:t>
      </w:r>
    </w:p>
    <w:p w14:paraId="32E9EF70" w14:textId="251FB7ED" w:rsidR="00220128" w:rsidRPr="00CB08EF" w:rsidRDefault="00E839BD" w:rsidP="00CB08EF">
      <w:pPr>
        <w:spacing w:after="120"/>
        <w:ind w:firstLine="709"/>
        <w:jc w:val="both"/>
        <w:rPr>
          <w:sz w:val="28"/>
          <w:szCs w:val="28"/>
          <w:lang w:val="nl-NL"/>
        </w:rPr>
      </w:pPr>
      <w:r w:rsidRPr="00CB08EF">
        <w:rPr>
          <w:sz w:val="28"/>
          <w:szCs w:val="28"/>
          <w:lang w:val="nl-NL"/>
        </w:rPr>
        <w:t>Trên cơ sở ý kiến thẩm định của Sở Tư pháp tại Báo cáo số 210/BC-STP ngày 22/5/2026, Sở Nội vụ đã nghiên cứu, tiếp thu, hoàn thiện dự thảo Nghị quyết đủ điều kiện trình Ủy ban nhân dân tỉnh xem xét, trình Hội đồng nhân dân tỉnh quyết định</w:t>
      </w:r>
      <w:bookmarkEnd w:id="5"/>
      <w:r w:rsidR="00813984" w:rsidRPr="00CB08EF">
        <w:rPr>
          <w:sz w:val="28"/>
          <w:szCs w:val="28"/>
          <w:lang w:val="nl-NL"/>
        </w:rPr>
        <w:t>.</w:t>
      </w:r>
    </w:p>
    <w:p w14:paraId="53936E55" w14:textId="77777777" w:rsidR="00220128" w:rsidRPr="00CB08EF" w:rsidRDefault="000633AC" w:rsidP="00CB08EF">
      <w:pPr>
        <w:widowControl w:val="0"/>
        <w:shd w:val="clear" w:color="auto" w:fill="FFFFFF"/>
        <w:spacing w:after="120"/>
        <w:ind w:firstLine="709"/>
        <w:jc w:val="both"/>
        <w:rPr>
          <w:b/>
          <w:bCs/>
          <w:sz w:val="28"/>
          <w:szCs w:val="28"/>
          <w:lang w:val="nl-NL"/>
        </w:rPr>
      </w:pPr>
      <w:r w:rsidRPr="00CB08EF">
        <w:rPr>
          <w:b/>
          <w:sz w:val="28"/>
          <w:szCs w:val="28"/>
          <w:lang w:val="nl-NL"/>
        </w:rPr>
        <w:t>IV. BỐ CỤC VÀ NỘI DUNG CƠ BẢN CỦA DỰ THẢO VĂN BẢN</w:t>
      </w:r>
    </w:p>
    <w:p w14:paraId="59FC9A21" w14:textId="77777777" w:rsidR="00220128" w:rsidRPr="00CB08EF" w:rsidRDefault="000633AC" w:rsidP="00CB08EF">
      <w:pPr>
        <w:widowControl w:val="0"/>
        <w:shd w:val="clear" w:color="auto" w:fill="FFFFFF"/>
        <w:spacing w:after="120"/>
        <w:ind w:firstLine="709"/>
        <w:jc w:val="both"/>
        <w:rPr>
          <w:b/>
          <w:bCs/>
          <w:sz w:val="28"/>
          <w:szCs w:val="28"/>
          <w:lang w:val="nl-NL"/>
        </w:rPr>
      </w:pPr>
      <w:r w:rsidRPr="00CB08EF">
        <w:rPr>
          <w:b/>
          <w:sz w:val="28"/>
          <w:szCs w:val="28"/>
          <w:lang w:val="nl-NL" w:eastAsia="x-none"/>
        </w:rPr>
        <w:t>1. Phạm vi điều chỉnh, đối tượng áp dụng của Nghị quyết</w:t>
      </w:r>
    </w:p>
    <w:p w14:paraId="4AB1C95E" w14:textId="77777777" w:rsidR="00220128" w:rsidRPr="00CB08EF" w:rsidRDefault="000633AC" w:rsidP="00CB08EF">
      <w:pPr>
        <w:widowControl w:val="0"/>
        <w:shd w:val="clear" w:color="auto" w:fill="FFFFFF"/>
        <w:tabs>
          <w:tab w:val="left" w:pos="567"/>
        </w:tabs>
        <w:spacing w:after="120"/>
        <w:ind w:firstLine="709"/>
        <w:jc w:val="both"/>
        <w:rPr>
          <w:sz w:val="28"/>
          <w:szCs w:val="28"/>
          <w:shd w:val="clear" w:color="auto" w:fill="FFFFFF"/>
          <w:lang w:val="pt-BR"/>
        </w:rPr>
      </w:pPr>
      <w:r w:rsidRPr="00CB08EF">
        <w:rPr>
          <w:sz w:val="28"/>
          <w:szCs w:val="28"/>
          <w:lang w:val="nl-NL"/>
        </w:rPr>
        <w:tab/>
      </w:r>
      <w:r w:rsidRPr="00CB08EF">
        <w:rPr>
          <w:sz w:val="28"/>
          <w:szCs w:val="28"/>
          <w:lang w:val="pt-BR"/>
        </w:rPr>
        <w:t xml:space="preserve">a) Phạm vi điều chỉnh: </w:t>
      </w:r>
    </w:p>
    <w:p w14:paraId="500FCF7D" w14:textId="6CCCEEC3" w:rsidR="00220128" w:rsidRPr="00CB08EF" w:rsidRDefault="000633AC" w:rsidP="00CB08EF">
      <w:pPr>
        <w:spacing w:after="120"/>
        <w:ind w:firstLine="709"/>
        <w:jc w:val="both"/>
        <w:rPr>
          <w:sz w:val="28"/>
          <w:szCs w:val="28"/>
          <w:lang w:val="vi-VN" w:eastAsia="vi-VN" w:bidi="vi-VN"/>
        </w:rPr>
      </w:pPr>
      <w:r w:rsidRPr="00CB08EF">
        <w:rPr>
          <w:sz w:val="28"/>
          <w:szCs w:val="28"/>
          <w:lang w:val="vi-VN" w:eastAsia="vi-VN" w:bidi="vi-VN"/>
        </w:rPr>
        <w:tab/>
        <w:t xml:space="preserve"> </w:t>
      </w:r>
      <w:r w:rsidR="009E6D19" w:rsidRPr="00CB08EF">
        <w:rPr>
          <w:iCs/>
          <w:spacing w:val="-2"/>
          <w:sz w:val="28"/>
          <w:szCs w:val="28"/>
          <w:lang w:val="vi-VN"/>
        </w:rPr>
        <w:t>Nghị quyết này quy định các ngành, lĩnh vực ưu tiên thu hút, sử dụng nguồn nhân lực chất lượng cao giai đoạn 2026 - 2030 vào làm công chức trong các cơ quan, tổ chức, đơn vị thuộc khối chính quyền theo quy định tại khoản 4 Điều 4 Luật Cán bộ, công chức số 80/2025/QH15 và vào làm viên chức tại các đơn vị sự nghiệp công lập thuộc tỉnh, các đơn vị sự nghiệp công lập thuộc các sở, ban, ngành và UBND cấp xã trên địa bàn tỉnh Hà Tĩnh;</w:t>
      </w:r>
      <w:r w:rsidR="009E6D19" w:rsidRPr="00CB08EF">
        <w:rPr>
          <w:sz w:val="28"/>
          <w:szCs w:val="28"/>
          <w:lang w:val="vi-VN"/>
        </w:rPr>
        <w:t xml:space="preserve"> là căn cứ để thực hiện chính sách thu hút, trọng dụng người có tài năng làm việc trong các cơ quan, tổ chức, đơn vị thuộc phạm vi quản lý của tỉnh theo quy định của </w:t>
      </w:r>
      <w:r w:rsidR="009E6D19" w:rsidRPr="00CB08EF">
        <w:rPr>
          <w:rStyle w:val="whitespace-normal"/>
          <w:sz w:val="28"/>
          <w:szCs w:val="28"/>
          <w:lang w:val="vi-VN"/>
        </w:rPr>
        <w:t>Nghị định số 179/2024/NĐ-CP</w:t>
      </w:r>
      <w:r w:rsidR="00974801" w:rsidRPr="00CB08EF">
        <w:rPr>
          <w:sz w:val="28"/>
          <w:szCs w:val="28"/>
          <w:lang w:val="vi-VN" w:eastAsia="vi-VN" w:bidi="vi-VN"/>
        </w:rPr>
        <w:t>.</w:t>
      </w:r>
    </w:p>
    <w:p w14:paraId="0997CFF8" w14:textId="77777777" w:rsidR="00220128" w:rsidRPr="00CB08EF" w:rsidRDefault="000633AC" w:rsidP="00CB08EF">
      <w:pPr>
        <w:widowControl w:val="0"/>
        <w:shd w:val="clear" w:color="auto" w:fill="FFFFFF"/>
        <w:spacing w:after="120"/>
        <w:ind w:firstLine="709"/>
        <w:jc w:val="both"/>
        <w:rPr>
          <w:sz w:val="28"/>
          <w:szCs w:val="28"/>
          <w:lang w:val="vi-VN" w:eastAsia="vi-VN" w:bidi="vi-VN"/>
        </w:rPr>
      </w:pPr>
      <w:r w:rsidRPr="00CB08EF">
        <w:rPr>
          <w:sz w:val="28"/>
          <w:szCs w:val="28"/>
          <w:lang w:val="vi-VN"/>
        </w:rPr>
        <w:tab/>
        <w:t>b) Đối tượng áp dụng:</w:t>
      </w:r>
      <w:r w:rsidRPr="00CB08EF">
        <w:rPr>
          <w:sz w:val="28"/>
          <w:szCs w:val="28"/>
          <w:lang w:val="vi-VN" w:eastAsia="vi-VN" w:bidi="vi-VN"/>
        </w:rPr>
        <w:t xml:space="preserve"> </w:t>
      </w:r>
    </w:p>
    <w:p w14:paraId="5325162D" w14:textId="5B1B754C" w:rsidR="009E6D19" w:rsidRPr="00CB08EF" w:rsidRDefault="009E6D19" w:rsidP="00CB08EF">
      <w:pPr>
        <w:spacing w:after="120"/>
        <w:ind w:firstLine="720"/>
        <w:jc w:val="both"/>
        <w:rPr>
          <w:sz w:val="28"/>
          <w:szCs w:val="28"/>
          <w:lang w:val="vi-VN"/>
        </w:rPr>
      </w:pPr>
      <w:r w:rsidRPr="00CB08EF">
        <w:rPr>
          <w:sz w:val="28"/>
          <w:szCs w:val="28"/>
          <w:lang w:val="vi-VN"/>
        </w:rPr>
        <w:t>- Các sở, ban, ngành</w:t>
      </w:r>
      <w:r w:rsidR="00EE4E5A" w:rsidRPr="00CB08EF">
        <w:rPr>
          <w:sz w:val="28"/>
          <w:szCs w:val="28"/>
          <w:lang w:val="vi-VN"/>
        </w:rPr>
        <w:t xml:space="preserve">, đơn vị sự nghiệp </w:t>
      </w:r>
      <w:r w:rsidR="00E4192A" w:rsidRPr="00CB08EF">
        <w:rPr>
          <w:sz w:val="28"/>
          <w:szCs w:val="28"/>
          <w:lang w:val="vi-VN"/>
        </w:rPr>
        <w:t>thuộc</w:t>
      </w:r>
      <w:r w:rsidR="00EE4E5A" w:rsidRPr="00CB08EF">
        <w:rPr>
          <w:sz w:val="28"/>
          <w:szCs w:val="28"/>
          <w:lang w:val="vi-VN"/>
        </w:rPr>
        <w:t xml:space="preserve"> tỉnh</w:t>
      </w:r>
      <w:r w:rsidRPr="00CB08EF">
        <w:rPr>
          <w:sz w:val="28"/>
          <w:szCs w:val="28"/>
          <w:lang w:val="vi-VN"/>
        </w:rPr>
        <w:t xml:space="preserve">; UBND các xã, phường; các đơn vị sự nghiệp thuộc sở, ban, ngành, UBND </w:t>
      </w:r>
      <w:r w:rsidR="0000289E" w:rsidRPr="00CB08EF">
        <w:rPr>
          <w:sz w:val="28"/>
          <w:szCs w:val="28"/>
          <w:lang w:val="vi-VN"/>
        </w:rPr>
        <w:t>các xã, phường</w:t>
      </w:r>
      <w:r w:rsidRPr="00CB08EF">
        <w:rPr>
          <w:sz w:val="28"/>
          <w:szCs w:val="28"/>
          <w:lang w:val="vi-VN"/>
        </w:rPr>
        <w:t>;</w:t>
      </w:r>
    </w:p>
    <w:p w14:paraId="7B0A69BB" w14:textId="50D09EF4" w:rsidR="00220128" w:rsidRPr="00CB08EF" w:rsidRDefault="009E6D19" w:rsidP="00CB08EF">
      <w:pPr>
        <w:spacing w:after="120"/>
        <w:ind w:firstLine="709"/>
        <w:jc w:val="both"/>
        <w:rPr>
          <w:sz w:val="28"/>
          <w:szCs w:val="28"/>
          <w:lang w:val="vi-VN" w:eastAsia="vi-VN" w:bidi="vi-VN"/>
        </w:rPr>
      </w:pPr>
      <w:r w:rsidRPr="00CB08EF">
        <w:rPr>
          <w:sz w:val="28"/>
          <w:szCs w:val="28"/>
          <w:lang w:val="vi-VN"/>
        </w:rPr>
        <w:t>- Sinh viên tốt nghiệp xuất sắc, nhà khoa học trẻ tài năng; chuyên gia, nhà quản lý, nhà quản trị doanh nghiệp, nhà khoa học đầu ngành là người Việt Nam hoặc người nước ngoài thuộc đối tượng thu hút, trọng dụng theo quy định của pháp luật</w:t>
      </w:r>
      <w:r w:rsidR="002E404D" w:rsidRPr="00CB08EF">
        <w:rPr>
          <w:sz w:val="28"/>
          <w:szCs w:val="28"/>
          <w:lang w:val="vi-VN" w:eastAsia="vi-VN" w:bidi="vi-VN"/>
        </w:rPr>
        <w:t>.</w:t>
      </w:r>
    </w:p>
    <w:p w14:paraId="59873207" w14:textId="77777777" w:rsidR="00220128" w:rsidRPr="00CB08EF" w:rsidRDefault="000633AC" w:rsidP="00CB08EF">
      <w:pPr>
        <w:widowControl w:val="0"/>
        <w:shd w:val="clear" w:color="auto" w:fill="FFFFFF"/>
        <w:tabs>
          <w:tab w:val="left" w:pos="567"/>
        </w:tabs>
        <w:spacing w:after="120"/>
        <w:ind w:firstLine="709"/>
        <w:jc w:val="both"/>
        <w:rPr>
          <w:b/>
          <w:bCs/>
          <w:sz w:val="28"/>
          <w:szCs w:val="28"/>
          <w:lang w:val="vi-VN"/>
        </w:rPr>
      </w:pPr>
      <w:r w:rsidRPr="00CB08EF">
        <w:rPr>
          <w:b/>
          <w:sz w:val="28"/>
          <w:szCs w:val="28"/>
          <w:lang w:val="vi-VN" w:eastAsia="x-none"/>
        </w:rPr>
        <w:tab/>
        <w:t>2. Bố cục của dự thảo văn bản</w:t>
      </w:r>
    </w:p>
    <w:p w14:paraId="1CA5934B" w14:textId="77777777" w:rsidR="009E641B" w:rsidRPr="00CB08EF" w:rsidRDefault="009E641B" w:rsidP="00CB08EF">
      <w:pPr>
        <w:spacing w:after="120"/>
        <w:ind w:firstLine="709"/>
        <w:jc w:val="both"/>
        <w:rPr>
          <w:sz w:val="28"/>
          <w:szCs w:val="28"/>
          <w:lang w:val="vi-VN" w:eastAsia="vi-VN" w:bidi="vi-VN"/>
        </w:rPr>
      </w:pPr>
      <w:r w:rsidRPr="00CB08EF">
        <w:rPr>
          <w:sz w:val="28"/>
          <w:szCs w:val="28"/>
          <w:lang w:val="vi-VN" w:eastAsia="vi-VN" w:bidi="vi-VN"/>
        </w:rPr>
        <w:t>Dự thảo Nghị quyết gồm 05 điều, cụ thể như sau:</w:t>
      </w:r>
    </w:p>
    <w:p w14:paraId="17106D9B" w14:textId="0A19B8A8" w:rsidR="009E641B" w:rsidRPr="00CB08EF" w:rsidRDefault="009E641B" w:rsidP="00CB08EF">
      <w:pPr>
        <w:spacing w:after="120"/>
        <w:ind w:firstLine="709"/>
        <w:jc w:val="both"/>
        <w:rPr>
          <w:sz w:val="28"/>
          <w:szCs w:val="28"/>
          <w:lang w:val="vi-VN" w:eastAsia="vi-VN" w:bidi="vi-VN"/>
        </w:rPr>
      </w:pPr>
      <w:r w:rsidRPr="00CB08EF">
        <w:rPr>
          <w:b/>
          <w:bCs/>
          <w:sz w:val="28"/>
          <w:szCs w:val="28"/>
          <w:lang w:val="vi-VN" w:eastAsia="vi-VN" w:bidi="vi-VN"/>
        </w:rPr>
        <w:t>Điều 1.</w:t>
      </w:r>
      <w:r w:rsidRPr="00CB08EF">
        <w:rPr>
          <w:sz w:val="28"/>
          <w:szCs w:val="28"/>
          <w:lang w:val="vi-VN" w:eastAsia="vi-VN" w:bidi="vi-VN"/>
        </w:rPr>
        <w:t xml:space="preserve"> </w:t>
      </w:r>
      <w:r w:rsidR="00191111" w:rsidRPr="00CB08EF">
        <w:rPr>
          <w:sz w:val="28"/>
          <w:szCs w:val="28"/>
          <w:lang w:val="nl-NL"/>
        </w:rPr>
        <w:t>Phạm vi điều chỉnh;</w:t>
      </w:r>
    </w:p>
    <w:p w14:paraId="6C49801D" w14:textId="6FA665ED" w:rsidR="009E641B" w:rsidRPr="00CB08EF" w:rsidRDefault="009E641B" w:rsidP="00CB08EF">
      <w:pPr>
        <w:spacing w:after="120"/>
        <w:ind w:firstLine="709"/>
        <w:jc w:val="both"/>
        <w:rPr>
          <w:sz w:val="28"/>
          <w:szCs w:val="28"/>
          <w:lang w:val="vi-VN" w:eastAsia="vi-VN" w:bidi="vi-VN"/>
        </w:rPr>
      </w:pPr>
      <w:r w:rsidRPr="00CB08EF">
        <w:rPr>
          <w:b/>
          <w:bCs/>
          <w:sz w:val="28"/>
          <w:szCs w:val="28"/>
          <w:lang w:val="vi-VN" w:eastAsia="vi-VN" w:bidi="vi-VN"/>
        </w:rPr>
        <w:t>Điều 2.</w:t>
      </w:r>
      <w:r w:rsidRPr="00CB08EF">
        <w:rPr>
          <w:sz w:val="28"/>
          <w:szCs w:val="28"/>
          <w:lang w:val="vi-VN" w:eastAsia="vi-VN" w:bidi="vi-VN"/>
        </w:rPr>
        <w:t xml:space="preserve"> </w:t>
      </w:r>
      <w:r w:rsidR="00191111" w:rsidRPr="00CB08EF">
        <w:rPr>
          <w:sz w:val="28"/>
          <w:szCs w:val="28"/>
          <w:lang w:val="nl-NL"/>
        </w:rPr>
        <w:t>Đối tượng áp dụng;</w:t>
      </w:r>
    </w:p>
    <w:p w14:paraId="5AC4CA33" w14:textId="45FBCA71" w:rsidR="009E641B" w:rsidRPr="00CB08EF" w:rsidRDefault="009E641B" w:rsidP="00CB08EF">
      <w:pPr>
        <w:spacing w:after="120"/>
        <w:ind w:firstLine="709"/>
        <w:jc w:val="both"/>
        <w:rPr>
          <w:sz w:val="28"/>
          <w:szCs w:val="28"/>
          <w:lang w:val="vi-VN" w:eastAsia="vi-VN" w:bidi="vi-VN"/>
        </w:rPr>
      </w:pPr>
      <w:r w:rsidRPr="00CB08EF">
        <w:rPr>
          <w:b/>
          <w:bCs/>
          <w:sz w:val="28"/>
          <w:szCs w:val="28"/>
          <w:lang w:val="vi-VN" w:eastAsia="vi-VN" w:bidi="vi-VN"/>
        </w:rPr>
        <w:t>Điều 3.</w:t>
      </w:r>
      <w:r w:rsidRPr="00CB08EF">
        <w:rPr>
          <w:sz w:val="28"/>
          <w:szCs w:val="28"/>
          <w:lang w:val="vi-VN" w:eastAsia="vi-VN" w:bidi="vi-VN"/>
        </w:rPr>
        <w:t xml:space="preserve"> </w:t>
      </w:r>
      <w:r w:rsidR="00191111" w:rsidRPr="00CB08EF">
        <w:rPr>
          <w:rStyle w:val="Strong"/>
          <w:b w:val="0"/>
          <w:bCs w:val="0"/>
          <w:sz w:val="28"/>
          <w:szCs w:val="28"/>
          <w:lang w:val="vi-VN"/>
        </w:rPr>
        <w:t>Giải thích từ ngữ;</w:t>
      </w:r>
    </w:p>
    <w:p w14:paraId="4A8DF57F" w14:textId="053169E1" w:rsidR="009E641B" w:rsidRPr="00CB08EF" w:rsidRDefault="009E641B" w:rsidP="00CB08EF">
      <w:pPr>
        <w:spacing w:after="120"/>
        <w:ind w:firstLine="709"/>
        <w:jc w:val="both"/>
        <w:rPr>
          <w:sz w:val="28"/>
          <w:szCs w:val="28"/>
          <w:lang w:val="vi-VN" w:eastAsia="vi-VN" w:bidi="vi-VN"/>
        </w:rPr>
      </w:pPr>
      <w:r w:rsidRPr="00CB08EF">
        <w:rPr>
          <w:b/>
          <w:bCs/>
          <w:sz w:val="28"/>
          <w:szCs w:val="28"/>
          <w:lang w:val="vi-VN" w:eastAsia="vi-VN" w:bidi="vi-VN"/>
        </w:rPr>
        <w:t>Điều 4.</w:t>
      </w:r>
      <w:r w:rsidRPr="00CB08EF">
        <w:rPr>
          <w:sz w:val="28"/>
          <w:szCs w:val="28"/>
          <w:lang w:val="vi-VN" w:eastAsia="vi-VN" w:bidi="vi-VN"/>
        </w:rPr>
        <w:t xml:space="preserve"> </w:t>
      </w:r>
      <w:r w:rsidR="00191111" w:rsidRPr="00CB08EF">
        <w:rPr>
          <w:sz w:val="28"/>
          <w:szCs w:val="28"/>
          <w:lang w:val="nl-NL"/>
        </w:rPr>
        <w:t>D</w:t>
      </w:r>
      <w:r w:rsidR="00191111" w:rsidRPr="00CB08EF">
        <w:rPr>
          <w:sz w:val="28"/>
          <w:szCs w:val="28"/>
          <w:shd w:val="clear" w:color="auto" w:fill="FFFFFF"/>
          <w:lang w:val="vi-VN"/>
        </w:rPr>
        <w:t>anh mục ngành, lĩnh vực cần ưu tiên sử dụng nguồn nhân lực chất lượng cao</w:t>
      </w:r>
      <w:r w:rsidR="00191111" w:rsidRPr="00CB08EF">
        <w:rPr>
          <w:b/>
          <w:i/>
          <w:sz w:val="28"/>
          <w:szCs w:val="28"/>
          <w:shd w:val="clear" w:color="auto" w:fill="FFFFFF"/>
          <w:lang w:val="vi-VN"/>
        </w:rPr>
        <w:t xml:space="preserve"> </w:t>
      </w:r>
      <w:r w:rsidR="00191111" w:rsidRPr="00CB08EF">
        <w:rPr>
          <w:sz w:val="28"/>
          <w:szCs w:val="28"/>
          <w:lang w:val="vi-VN"/>
        </w:rPr>
        <w:t>giai đoạn 2026 – 2030;</w:t>
      </w:r>
    </w:p>
    <w:p w14:paraId="03A2F81C" w14:textId="77777777" w:rsidR="009E641B" w:rsidRPr="00CB08EF" w:rsidRDefault="009E641B" w:rsidP="00CB08EF">
      <w:pPr>
        <w:spacing w:after="120"/>
        <w:ind w:firstLine="709"/>
        <w:jc w:val="both"/>
        <w:rPr>
          <w:sz w:val="28"/>
          <w:szCs w:val="28"/>
          <w:lang w:val="vi-VN" w:eastAsia="vi-VN" w:bidi="vi-VN"/>
        </w:rPr>
      </w:pPr>
      <w:r w:rsidRPr="00CB08EF">
        <w:rPr>
          <w:b/>
          <w:bCs/>
          <w:sz w:val="28"/>
          <w:szCs w:val="28"/>
          <w:lang w:val="vi-VN" w:eastAsia="vi-VN" w:bidi="vi-VN"/>
        </w:rPr>
        <w:t>Điều 5.</w:t>
      </w:r>
      <w:r w:rsidRPr="00CB08EF">
        <w:rPr>
          <w:sz w:val="28"/>
          <w:szCs w:val="28"/>
          <w:lang w:val="vi-VN" w:eastAsia="vi-VN" w:bidi="vi-VN"/>
        </w:rPr>
        <w:t xml:space="preserve"> Điều khoản thi hành.</w:t>
      </w:r>
    </w:p>
    <w:p w14:paraId="346631ED" w14:textId="79DE2FCF" w:rsidR="00220128" w:rsidRPr="00CB08EF" w:rsidRDefault="000633AC" w:rsidP="00CB08EF">
      <w:pPr>
        <w:widowControl w:val="0"/>
        <w:shd w:val="clear" w:color="auto" w:fill="FFFFFF"/>
        <w:tabs>
          <w:tab w:val="left" w:pos="709"/>
        </w:tabs>
        <w:spacing w:after="120"/>
        <w:ind w:firstLine="709"/>
        <w:jc w:val="both"/>
        <w:rPr>
          <w:b/>
          <w:bCs/>
          <w:sz w:val="28"/>
          <w:szCs w:val="28"/>
          <w:lang w:val="vi-VN"/>
        </w:rPr>
      </w:pPr>
      <w:r w:rsidRPr="00CB08EF">
        <w:rPr>
          <w:b/>
          <w:bCs/>
          <w:sz w:val="28"/>
          <w:szCs w:val="28"/>
          <w:lang w:val="vi-VN"/>
        </w:rPr>
        <w:tab/>
        <w:t>3. Nội dung cơ bản của Nghị quyết</w:t>
      </w:r>
    </w:p>
    <w:p w14:paraId="36CA3384" w14:textId="22291FBC" w:rsidR="000A44AF" w:rsidRPr="00CB08EF" w:rsidRDefault="000A44AF" w:rsidP="00CB08EF">
      <w:pPr>
        <w:spacing w:after="120"/>
        <w:ind w:firstLine="720"/>
        <w:jc w:val="both"/>
        <w:rPr>
          <w:sz w:val="28"/>
          <w:szCs w:val="28"/>
          <w:lang w:val="vi-VN"/>
        </w:rPr>
      </w:pPr>
      <w:r w:rsidRPr="00CB08EF">
        <w:rPr>
          <w:sz w:val="28"/>
          <w:szCs w:val="28"/>
          <w:lang w:val="vi-VN"/>
        </w:rPr>
        <w:t xml:space="preserve">- Nghị quyết quy định </w:t>
      </w:r>
      <w:r w:rsidRPr="00CB08EF">
        <w:rPr>
          <w:sz w:val="28"/>
          <w:szCs w:val="28"/>
          <w:shd w:val="clear" w:color="auto" w:fill="FFFFFF"/>
          <w:lang w:val="vi-VN"/>
        </w:rPr>
        <w:t>ngành, lĩnh vực cần ưu tiên sử dụng nguồn nhân lực chất lượng cao giai đoạn 2026</w:t>
      </w:r>
      <w:r w:rsidR="00AB6399" w:rsidRPr="00CB08EF">
        <w:rPr>
          <w:sz w:val="28"/>
          <w:szCs w:val="28"/>
          <w:shd w:val="clear" w:color="auto" w:fill="FFFFFF"/>
          <w:lang w:val="vi-VN"/>
        </w:rPr>
        <w:t xml:space="preserve"> </w:t>
      </w:r>
      <w:r w:rsidRPr="00CB08EF">
        <w:rPr>
          <w:sz w:val="28"/>
          <w:szCs w:val="28"/>
          <w:shd w:val="clear" w:color="auto" w:fill="FFFFFF"/>
          <w:lang w:val="vi-VN"/>
        </w:rPr>
        <w:t>-</w:t>
      </w:r>
      <w:r w:rsidR="00AB6399" w:rsidRPr="00CB08EF">
        <w:rPr>
          <w:sz w:val="28"/>
          <w:szCs w:val="28"/>
          <w:shd w:val="clear" w:color="auto" w:fill="FFFFFF"/>
          <w:lang w:val="vi-VN"/>
        </w:rPr>
        <w:t xml:space="preserve"> </w:t>
      </w:r>
      <w:r w:rsidRPr="00CB08EF">
        <w:rPr>
          <w:sz w:val="28"/>
          <w:szCs w:val="28"/>
          <w:shd w:val="clear" w:color="auto" w:fill="FFFFFF"/>
          <w:lang w:val="vi-VN"/>
        </w:rPr>
        <w:t>2030</w:t>
      </w:r>
      <w:r w:rsidRPr="00CB08EF">
        <w:rPr>
          <w:sz w:val="28"/>
          <w:szCs w:val="28"/>
          <w:lang w:val="vi-VN"/>
        </w:rPr>
        <w:t>.</w:t>
      </w:r>
    </w:p>
    <w:p w14:paraId="06273263" w14:textId="77777777" w:rsidR="000A44AF" w:rsidRPr="00CB08EF" w:rsidRDefault="000A44AF" w:rsidP="00CB08EF">
      <w:pPr>
        <w:spacing w:after="120"/>
        <w:ind w:firstLine="720"/>
        <w:jc w:val="both"/>
        <w:rPr>
          <w:sz w:val="28"/>
          <w:szCs w:val="28"/>
          <w:lang w:val="vi-VN"/>
        </w:rPr>
      </w:pPr>
      <w:r w:rsidRPr="00CB08EF">
        <w:rPr>
          <w:sz w:val="28"/>
          <w:szCs w:val="28"/>
          <w:lang w:val="vi-VN"/>
        </w:rPr>
        <w:t xml:space="preserve">Căn cứ </w:t>
      </w:r>
      <w:r w:rsidRPr="00CB08EF">
        <w:rPr>
          <w:sz w:val="28"/>
          <w:szCs w:val="28"/>
          <w:shd w:val="clear" w:color="auto" w:fill="FFFFFF"/>
          <w:lang w:val="vi-VN"/>
        </w:rPr>
        <w:t xml:space="preserve">ngành, lĩnh vực cần ưu tiên sử dụng nguồn nhân lực chất lượng cao giai đoạn 2026 - 2030 và căn cứ biên chế được giao hằng năm, </w:t>
      </w:r>
      <w:r w:rsidRPr="00CB08EF">
        <w:rPr>
          <w:sz w:val="28"/>
          <w:szCs w:val="28"/>
          <w:lang w:val="vi-VN"/>
        </w:rPr>
        <w:t>giao Ủy ban nhân dân tỉnh</w:t>
      </w:r>
      <w:r w:rsidRPr="00CB08EF">
        <w:rPr>
          <w:sz w:val="28"/>
          <w:szCs w:val="28"/>
          <w:shd w:val="clear" w:color="auto" w:fill="FFFFFF"/>
          <w:lang w:val="vi-VN"/>
        </w:rPr>
        <w:t xml:space="preserve"> chỉ đạo, xây dựng kế hoạch và tổ chức tuyển dụng thu hút </w:t>
      </w:r>
      <w:r w:rsidRPr="00CB08EF">
        <w:rPr>
          <w:sz w:val="28"/>
          <w:szCs w:val="28"/>
          <w:lang w:val="vi-VN"/>
        </w:rPr>
        <w:t>sinh viên tốt nghiệp xuất sắc, nhà khoa học trẻ tài năng theo thẩm quyền</w:t>
      </w:r>
      <w:r w:rsidRPr="00CB08EF">
        <w:rPr>
          <w:sz w:val="28"/>
          <w:szCs w:val="28"/>
          <w:shd w:val="clear" w:color="auto" w:fill="FFFFFF"/>
          <w:lang w:val="vi-VN"/>
        </w:rPr>
        <w:t xml:space="preserve">; ký kết hợp đồng lao </w:t>
      </w:r>
      <w:r w:rsidRPr="00CB08EF">
        <w:rPr>
          <w:sz w:val="28"/>
          <w:szCs w:val="28"/>
          <w:shd w:val="clear" w:color="auto" w:fill="FFFFFF"/>
          <w:lang w:val="vi-VN"/>
        </w:rPr>
        <w:lastRenderedPageBreak/>
        <w:t>động các c</w:t>
      </w:r>
      <w:r w:rsidRPr="00CB08EF">
        <w:rPr>
          <w:sz w:val="28"/>
          <w:szCs w:val="28"/>
          <w:lang w:val="vi-VN"/>
        </w:rPr>
        <w:t>huyên gia, nhà quản lý, nhà quản trị doanh nghiệp, luật gia, luật sư giỏi, nhà khoa học đầu ngành là người Việt Nam hoặc là người nước ngoài</w:t>
      </w:r>
      <w:r w:rsidRPr="00CB08EF">
        <w:rPr>
          <w:sz w:val="28"/>
          <w:szCs w:val="28"/>
          <w:shd w:val="clear" w:color="auto" w:fill="FFFFFF"/>
          <w:lang w:val="vi-VN"/>
        </w:rPr>
        <w:t xml:space="preserve"> vào </w:t>
      </w:r>
      <w:r w:rsidRPr="00CB08EF">
        <w:rPr>
          <w:rStyle w:val="fontstyle01"/>
          <w:color w:val="auto"/>
          <w:lang w:val="vi-VN"/>
        </w:rPr>
        <w:t xml:space="preserve">làm việc trong cơ quan, tổ chức, đơn vị thuộc khối chính quyền trên địa bàn tỉnh </w:t>
      </w:r>
      <w:r w:rsidRPr="00CB08EF">
        <w:rPr>
          <w:sz w:val="28"/>
          <w:szCs w:val="28"/>
          <w:lang w:val="vi-VN"/>
        </w:rPr>
        <w:t>Hà Tĩnh.</w:t>
      </w:r>
    </w:p>
    <w:p w14:paraId="28C4B4DE" w14:textId="77777777" w:rsidR="000A44AF" w:rsidRPr="00CB08EF" w:rsidRDefault="000A44AF" w:rsidP="00CB08EF">
      <w:pPr>
        <w:pStyle w:val="NormalWeb"/>
        <w:shd w:val="clear" w:color="auto" w:fill="FFFFFF"/>
        <w:spacing w:before="0" w:after="120"/>
        <w:ind w:firstLine="720"/>
        <w:jc w:val="both"/>
        <w:rPr>
          <w:rFonts w:cs="Times New Roman"/>
          <w:i/>
          <w:sz w:val="28"/>
          <w:szCs w:val="28"/>
          <w:lang w:val="vi-VN"/>
        </w:rPr>
      </w:pPr>
      <w:r w:rsidRPr="00CB08EF">
        <w:rPr>
          <w:rFonts w:cs="Times New Roman"/>
          <w:sz w:val="28"/>
          <w:szCs w:val="28"/>
          <w:lang w:val="vi-VN"/>
        </w:rPr>
        <w:t xml:space="preserve">- </w:t>
      </w:r>
      <w:r w:rsidRPr="00CB08EF">
        <w:rPr>
          <w:rFonts w:cs="Times New Roman"/>
          <w:spacing w:val="-2"/>
          <w:sz w:val="28"/>
          <w:szCs w:val="28"/>
          <w:lang w:val="vi-VN"/>
        </w:rPr>
        <w:t>Đối với nội dung giao Hội đồng nhân dân tỉnh “</w:t>
      </w:r>
      <w:r w:rsidRPr="00CB08EF">
        <w:rPr>
          <w:rFonts w:cs="Times New Roman"/>
          <w:bCs/>
          <w:i/>
          <w:iCs/>
          <w:spacing w:val="-2"/>
          <w:sz w:val="28"/>
          <w:szCs w:val="28"/>
          <w:lang w:val="vi-VN"/>
        </w:rPr>
        <w:t>quyết định chính sách đối với đối tượng quy định tại khoản 1 và khoản 2 Điều này thuộc phạm vi quản lý phù hợp với khả năng ngân sách và thẩm quyền quản lý cán bộ, công chức</w:t>
      </w:r>
      <w:r w:rsidRPr="00CB08EF">
        <w:rPr>
          <w:rFonts w:cs="Times New Roman"/>
          <w:spacing w:val="-2"/>
          <w:sz w:val="28"/>
          <w:szCs w:val="28"/>
          <w:lang w:val="vi-VN"/>
        </w:rPr>
        <w:t>”</w:t>
      </w:r>
      <w:r w:rsidRPr="00CB08EF">
        <w:rPr>
          <w:rFonts w:cs="Times New Roman"/>
          <w:sz w:val="28"/>
          <w:szCs w:val="28"/>
          <w:lang w:val="vi-VN"/>
        </w:rPr>
        <w:t xml:space="preserve">: căn cứ khoản 4 Điều 3 Nghị định số 179/2024/NĐ-CP </w:t>
      </w:r>
      <w:r w:rsidRPr="00CB08EF">
        <w:rPr>
          <w:rFonts w:cs="Times New Roman"/>
          <w:sz w:val="28"/>
          <w:szCs w:val="28"/>
          <w:shd w:val="clear" w:color="auto" w:fill="FFFFFF"/>
          <w:lang w:val="vi-VN"/>
        </w:rPr>
        <w:t xml:space="preserve">quy định: </w:t>
      </w:r>
      <w:r w:rsidRPr="00CB08EF">
        <w:rPr>
          <w:rFonts w:cs="Times New Roman"/>
          <w:i/>
          <w:sz w:val="28"/>
          <w:szCs w:val="28"/>
          <w:shd w:val="clear" w:color="auto" w:fill="FFFFFF"/>
          <w:lang w:val="vi-VN"/>
        </w:rPr>
        <w:t>“… địa phương xác định cụ thể những ngành, lĩnh vực cần ưu tiên sử dụng nguồn nhân lực chất lượng cao trong từng giai đoạn và quyết định cụ thể việc thực hiện chính sách thu hút, trọng dụng</w:t>
      </w:r>
      <w:r w:rsidRPr="00CB08EF">
        <w:rPr>
          <w:rFonts w:cs="Times New Roman"/>
          <w:b/>
          <w:i/>
          <w:sz w:val="28"/>
          <w:szCs w:val="28"/>
          <w:shd w:val="clear" w:color="auto" w:fill="FFFFFF"/>
          <w:lang w:val="vi-VN"/>
        </w:rPr>
        <w:t xml:space="preserve"> </w:t>
      </w:r>
      <w:r w:rsidRPr="00CB08EF">
        <w:rPr>
          <w:rFonts w:cs="Times New Roman"/>
          <w:i/>
          <w:sz w:val="28"/>
          <w:szCs w:val="28"/>
          <w:shd w:val="clear" w:color="auto" w:fill="FFFFFF"/>
          <w:lang w:val="vi-VN"/>
        </w:rPr>
        <w:t xml:space="preserve">người có tài năng làm việc trong cơ quan, tổ chức, đơn vị thuộc phạm vi quản lý tùy thuộc vào khả năng ngân sách và thẩm quyền quản lý cán bộ, công chức, viên chức theo phân cấp”. </w:t>
      </w:r>
      <w:r w:rsidRPr="00CB08EF">
        <w:rPr>
          <w:rFonts w:cs="Times New Roman"/>
          <w:sz w:val="28"/>
          <w:szCs w:val="28"/>
          <w:lang w:val="vi-VN"/>
        </w:rPr>
        <w:t xml:space="preserve">Căn cứ </w:t>
      </w:r>
      <w:r w:rsidRPr="00CB08EF">
        <w:rPr>
          <w:rFonts w:cs="Times New Roman"/>
          <w:bCs/>
          <w:sz w:val="28"/>
          <w:szCs w:val="28"/>
          <w:lang w:val="vi-VN"/>
        </w:rPr>
        <w:t xml:space="preserve">Điều 8 Nghị định số 179/2024/NĐ-CP quy định trợ cấp thu hút lần đầu sau tuyển dụng: </w:t>
      </w:r>
      <w:r w:rsidRPr="00CB08EF">
        <w:rPr>
          <w:rFonts w:cs="Times New Roman"/>
          <w:bCs/>
          <w:i/>
          <w:sz w:val="28"/>
          <w:szCs w:val="28"/>
          <w:lang w:val="vi-VN"/>
        </w:rPr>
        <w:t>“</w:t>
      </w:r>
      <w:r w:rsidRPr="00CB08EF">
        <w:rPr>
          <w:rFonts w:cs="Times New Roman"/>
          <w:i/>
          <w:sz w:val="28"/>
          <w:szCs w:val="28"/>
          <w:lang w:val="vi-VN"/>
        </w:rPr>
        <w:t>1. Sinh viên tốt nghiệp xuất sắc, nhà khoa học trẻ tài năng khi tuyển dụng vào làm công chức, viên chức thì được hưởng 100% mức lương trong thời gian tập sự. Đồng thời được hưởng phụ cấp tăng thêm bằng 150% mức lương theo hệ số lương hiện hưởng trong thời hạn 05 năm kể từ ngày có quyết định tuyển dụng, trừ trường hợp quy định tại khoản 3 Điều 6 Nghị định này. Phụ cấp tăng thêm không dùng để tính đóng hưởng chế độ bảo hiểm xã hội bắt buộc, bảo hiểm y tế, bảo hiểm thất nghiệp (đối với viên chức). 2. Căn cứ vào khả năng cân đối ngân sách của địa phương, Ủy ban nhân dân cấp tỉnh trình Hội đồng nhân dân cùng cấp xem xét, quyết định bổ sung chính sách hỗ trợ đối với sinh viên tốt nghiệp xuất sắc, nhà khoa học trẻ tài năng khi tuyển dụng vào làm việc trong cơ quan, tổ chức, đơn vị thuộc phạm vi quản lý”.</w:t>
      </w:r>
    </w:p>
    <w:p w14:paraId="1D5B6545" w14:textId="77777777" w:rsidR="000A44AF" w:rsidRPr="00CB08EF" w:rsidRDefault="000A44AF" w:rsidP="00CB08EF">
      <w:pPr>
        <w:spacing w:after="120"/>
        <w:ind w:firstLine="720"/>
        <w:jc w:val="both"/>
        <w:rPr>
          <w:sz w:val="28"/>
          <w:szCs w:val="28"/>
          <w:lang w:val="vi-VN"/>
        </w:rPr>
      </w:pPr>
      <w:r w:rsidRPr="00CB08EF">
        <w:rPr>
          <w:sz w:val="28"/>
          <w:szCs w:val="28"/>
          <w:lang w:val="vi-VN"/>
        </w:rPr>
        <w:t>Nghị quyết này chỉ quy định danh mục ngành, lĩnh vực ưu tiên thu hút và sử dụng nguồn nhân lực chất lượng cao của tỉnh giai đoạn 2026 - 2030, làm căn cứ để các cơ quan có thẩm quyền tổ chức thực hiện việc thu hút, tuyển dụng, tiếp nhận và bố trí sử dụng nhân lực theo quy định của pháp luật. Về chế độ, chính sách thu hút, trọng dụng nhân tài, hiện nay Chính phủ đã ban hành Nghị định số 179/2024/NĐ-CP với mức hỗ trợ và cơ chế đãi ngộ cao hơn so với Nghị định số 140/2017/NĐ-CP. Do đó, Ủy ban nhân dân tỉnh không đề xuất xây dựng chính sách hỗ trợ riêng đối với sinh viên tốt nghiệp xuất sắc, nhà khoa học trẻ tài năng mà thực hiện thống nhất theo quy định của Nghị định số 179/2024/NĐ-CP.</w:t>
      </w:r>
    </w:p>
    <w:p w14:paraId="2E7881F9" w14:textId="77777777" w:rsidR="000A44AF" w:rsidRPr="00CB08EF" w:rsidRDefault="000A44AF" w:rsidP="00CB08EF">
      <w:pPr>
        <w:widowControl w:val="0"/>
        <w:shd w:val="clear" w:color="auto" w:fill="FFFFFF"/>
        <w:tabs>
          <w:tab w:val="left" w:pos="709"/>
        </w:tabs>
        <w:spacing w:after="120"/>
        <w:ind w:firstLine="709"/>
        <w:jc w:val="both"/>
        <w:rPr>
          <w:sz w:val="28"/>
          <w:szCs w:val="28"/>
          <w:lang w:val="vi-VN"/>
        </w:rPr>
      </w:pPr>
      <w:r w:rsidRPr="00CB08EF">
        <w:rPr>
          <w:sz w:val="28"/>
          <w:szCs w:val="28"/>
          <w:lang w:val="vi-VN"/>
        </w:rPr>
        <w:t>Đối với các chính sách hỗ trợ đặc thù của tỉnh (nếu có), trong đó có chính sách khuyến khích, hỗ trợ phát triển nguồn nhân lực lĩnh vực khoa học công nghệ, đổi mới sáng tạo và chuyển đổi số, sẽ được nghiên cứu, xây dựng và trình cấp có thẩm quyền xem xét trong Nghị quyết riêng về phát triển nguồn nhân lực của tỉnh, không thuộc phạm vi điều chỉnh của Nghị quyết này.</w:t>
      </w:r>
    </w:p>
    <w:p w14:paraId="25CF29B6" w14:textId="096229DD" w:rsidR="00220128" w:rsidRPr="00CB08EF" w:rsidRDefault="000633AC" w:rsidP="00CB08EF">
      <w:pPr>
        <w:widowControl w:val="0"/>
        <w:shd w:val="clear" w:color="auto" w:fill="FFFFFF"/>
        <w:tabs>
          <w:tab w:val="left" w:pos="709"/>
        </w:tabs>
        <w:spacing w:after="120"/>
        <w:ind w:firstLine="709"/>
        <w:jc w:val="both"/>
        <w:rPr>
          <w:b/>
          <w:sz w:val="28"/>
          <w:szCs w:val="28"/>
          <w:lang w:val="vi-VN"/>
        </w:rPr>
      </w:pPr>
      <w:r w:rsidRPr="00CB08EF">
        <w:rPr>
          <w:b/>
          <w:bCs/>
          <w:sz w:val="28"/>
          <w:szCs w:val="28"/>
          <w:lang w:val="vi-VN"/>
        </w:rPr>
        <w:tab/>
      </w:r>
      <w:r w:rsidRPr="00CB08EF">
        <w:rPr>
          <w:b/>
          <w:bCs/>
          <w:sz w:val="28"/>
          <w:szCs w:val="28"/>
          <w:lang w:val="nl-NL"/>
        </w:rPr>
        <w:t xml:space="preserve">V. </w:t>
      </w:r>
      <w:r w:rsidRPr="00CB08EF">
        <w:rPr>
          <w:b/>
          <w:sz w:val="28"/>
          <w:szCs w:val="28"/>
          <w:lang w:val="vi-VN"/>
        </w:rPr>
        <w:t>DỰ KIẾN THỜI GIAN TRÌNH THÔNG QUA</w:t>
      </w:r>
    </w:p>
    <w:p w14:paraId="053F17E0" w14:textId="72553446" w:rsidR="00E15D1C" w:rsidRPr="00CB08EF" w:rsidRDefault="00E15D1C" w:rsidP="00CB08EF">
      <w:pPr>
        <w:adjustRightInd w:val="0"/>
        <w:spacing w:after="120"/>
        <w:ind w:firstLine="709"/>
        <w:jc w:val="both"/>
        <w:rPr>
          <w:sz w:val="28"/>
          <w:szCs w:val="28"/>
          <w:lang w:val="vi-VN"/>
        </w:rPr>
      </w:pPr>
      <w:r w:rsidRPr="00CB08EF">
        <w:rPr>
          <w:rStyle w:val="fontstyle01"/>
          <w:color w:val="auto"/>
          <w:lang w:val="nl-NL"/>
        </w:rPr>
        <w:t>Thời gian dự kiến trình thông qua dự thảo Nghị quyết vào kỳ họp giữa năm 2026 của Hội đồng nhân dân tỉnh, khóa XIX, nhiệm kỳ 2026-2031</w:t>
      </w:r>
      <w:r w:rsidRPr="00CB08EF">
        <w:rPr>
          <w:sz w:val="28"/>
          <w:szCs w:val="28"/>
          <w:lang w:val="vi-VN"/>
        </w:rPr>
        <w:t xml:space="preserve">. </w:t>
      </w:r>
    </w:p>
    <w:p w14:paraId="62660E44" w14:textId="5B270222" w:rsidR="00220128" w:rsidRPr="00CB08EF" w:rsidRDefault="000633AC" w:rsidP="00CB08EF">
      <w:pPr>
        <w:widowControl w:val="0"/>
        <w:shd w:val="clear" w:color="auto" w:fill="FFFFFF"/>
        <w:tabs>
          <w:tab w:val="left" w:pos="567"/>
        </w:tabs>
        <w:spacing w:after="120"/>
        <w:ind w:firstLine="709"/>
        <w:jc w:val="both"/>
        <w:rPr>
          <w:i/>
          <w:iCs/>
          <w:sz w:val="28"/>
          <w:szCs w:val="28"/>
          <w:lang w:val="nl-NL"/>
        </w:rPr>
      </w:pPr>
      <w:r w:rsidRPr="00CB08EF">
        <w:rPr>
          <w:sz w:val="28"/>
          <w:szCs w:val="28"/>
          <w:lang w:val="vi-VN"/>
        </w:rPr>
        <w:t xml:space="preserve">Trên đây là Tờ trình đề nghị ban hành </w:t>
      </w:r>
      <w:r w:rsidRPr="00CB08EF">
        <w:rPr>
          <w:sz w:val="28"/>
          <w:szCs w:val="28"/>
          <w:lang w:val="nl-NL"/>
        </w:rPr>
        <w:t>Nghị quyết quy định</w:t>
      </w:r>
      <w:r w:rsidRPr="00CB08EF">
        <w:rPr>
          <w:sz w:val="28"/>
          <w:szCs w:val="28"/>
          <w:lang w:val="vi-VN"/>
        </w:rPr>
        <w:t xml:space="preserve"> </w:t>
      </w:r>
      <w:r w:rsidR="00651D94" w:rsidRPr="00CB08EF">
        <w:rPr>
          <w:sz w:val="28"/>
          <w:szCs w:val="28"/>
          <w:shd w:val="clear" w:color="auto" w:fill="FFFFFF"/>
          <w:lang w:val="vi-VN"/>
        </w:rPr>
        <w:t>ngành, lĩnh vực cần ưu tiên sử dụng nguồn nhân lực chất lượng cao giai đoạn 2026</w:t>
      </w:r>
      <w:r w:rsidR="00AB6399" w:rsidRPr="00CB08EF">
        <w:rPr>
          <w:sz w:val="28"/>
          <w:szCs w:val="28"/>
          <w:shd w:val="clear" w:color="auto" w:fill="FFFFFF"/>
          <w:lang w:val="vi-VN"/>
        </w:rPr>
        <w:t xml:space="preserve"> </w:t>
      </w:r>
      <w:r w:rsidR="00651D94" w:rsidRPr="00CB08EF">
        <w:rPr>
          <w:sz w:val="28"/>
          <w:szCs w:val="28"/>
          <w:shd w:val="clear" w:color="auto" w:fill="FFFFFF"/>
          <w:lang w:val="vi-VN"/>
        </w:rPr>
        <w:t>-</w:t>
      </w:r>
      <w:r w:rsidR="00AB6399" w:rsidRPr="00CB08EF">
        <w:rPr>
          <w:sz w:val="28"/>
          <w:szCs w:val="28"/>
          <w:shd w:val="clear" w:color="auto" w:fill="FFFFFF"/>
          <w:lang w:val="vi-VN"/>
        </w:rPr>
        <w:t xml:space="preserve"> </w:t>
      </w:r>
      <w:r w:rsidR="00651D94" w:rsidRPr="00CB08EF">
        <w:rPr>
          <w:sz w:val="28"/>
          <w:szCs w:val="28"/>
          <w:shd w:val="clear" w:color="auto" w:fill="FFFFFF"/>
          <w:lang w:val="vi-VN"/>
        </w:rPr>
        <w:t>2030</w:t>
      </w:r>
      <w:r w:rsidRPr="00CB08EF">
        <w:rPr>
          <w:bCs/>
          <w:noProof/>
          <w:sz w:val="28"/>
          <w:szCs w:val="28"/>
          <w:lang w:val="vi-VN"/>
        </w:rPr>
        <w:t xml:space="preserve">, </w:t>
      </w:r>
      <w:r w:rsidRPr="00CB08EF">
        <w:rPr>
          <w:noProof/>
          <w:sz w:val="28"/>
          <w:szCs w:val="28"/>
          <w:lang w:val="nl-NL"/>
        </w:rPr>
        <w:t>Ủy</w:t>
      </w:r>
      <w:r w:rsidRPr="00CB08EF">
        <w:rPr>
          <w:bCs/>
          <w:noProof/>
          <w:sz w:val="28"/>
          <w:szCs w:val="28"/>
          <w:lang w:val="vi-VN"/>
        </w:rPr>
        <w:t xml:space="preserve"> ban nhân dân tỉnh kính trình Hội đồng nhân dân tỉnh xem xét, quyết định</w:t>
      </w:r>
      <w:r w:rsidRPr="00CB08EF">
        <w:rPr>
          <w:i/>
          <w:iCs/>
          <w:sz w:val="28"/>
          <w:szCs w:val="28"/>
          <w:lang w:val="nl-NL"/>
        </w:rPr>
        <w:t>./.</w:t>
      </w:r>
    </w:p>
    <w:p w14:paraId="003E2903" w14:textId="18CD56D8" w:rsidR="00220128" w:rsidRPr="00CB08EF" w:rsidRDefault="000633AC" w:rsidP="00CB08EF">
      <w:pPr>
        <w:widowControl w:val="0"/>
        <w:shd w:val="clear" w:color="auto" w:fill="FFFFFF"/>
        <w:tabs>
          <w:tab w:val="left" w:pos="567"/>
        </w:tabs>
        <w:spacing w:after="120"/>
        <w:ind w:firstLine="709"/>
        <w:jc w:val="both"/>
        <w:rPr>
          <w:i/>
          <w:iCs/>
          <w:sz w:val="28"/>
          <w:szCs w:val="28"/>
          <w:lang w:val="nl-NL"/>
        </w:rPr>
      </w:pPr>
      <w:r w:rsidRPr="00CB08EF">
        <w:rPr>
          <w:i/>
          <w:iCs/>
          <w:sz w:val="28"/>
          <w:szCs w:val="28"/>
          <w:lang w:val="nl-NL"/>
        </w:rPr>
        <w:lastRenderedPageBreak/>
        <w:t>(Kèm theo các văn bản: Dự thảo Nghị quyết; văn bản thẩm định của Sở Tư pháp; bản tổng hợp và giải trình tiếp thu ý kiến; các tài liệu khác có liên quan).</w:t>
      </w:r>
    </w:p>
    <w:p w14:paraId="106C76A9" w14:textId="18894E39" w:rsidR="00220128" w:rsidRPr="00CB08EF" w:rsidRDefault="000633AC" w:rsidP="002F45E8">
      <w:pPr>
        <w:widowControl w:val="0"/>
        <w:shd w:val="clear" w:color="auto" w:fill="FFFFFF"/>
        <w:tabs>
          <w:tab w:val="left" w:pos="567"/>
        </w:tabs>
        <w:spacing w:before="120"/>
        <w:ind w:firstLine="709"/>
        <w:jc w:val="both"/>
        <w:rPr>
          <w:b/>
          <w:sz w:val="2"/>
          <w:lang w:val="x-none"/>
        </w:rPr>
      </w:pPr>
      <w:r w:rsidRPr="00CB08EF">
        <w:rPr>
          <w:i/>
          <w:iCs/>
          <w:sz w:val="28"/>
          <w:szCs w:val="28"/>
          <w:lang w:val="nl-NL"/>
        </w:rPr>
        <w:t xml:space="preserve"> </w:t>
      </w:r>
    </w:p>
    <w:tbl>
      <w:tblPr>
        <w:tblW w:w="0" w:type="auto"/>
        <w:tblLook w:val="04A0" w:firstRow="1" w:lastRow="0" w:firstColumn="1" w:lastColumn="0" w:noHBand="0" w:noVBand="1"/>
      </w:tblPr>
      <w:tblGrid>
        <w:gridCol w:w="4594"/>
        <w:gridCol w:w="4592"/>
      </w:tblGrid>
      <w:tr w:rsidR="00220128" w:rsidRPr="00CB08EF" w14:paraId="5CAD8720" w14:textId="77777777">
        <w:tc>
          <w:tcPr>
            <w:tcW w:w="4757" w:type="dxa"/>
          </w:tcPr>
          <w:p w14:paraId="2C10EB9E" w14:textId="77777777" w:rsidR="00220128" w:rsidRPr="00CB08EF" w:rsidRDefault="000633AC">
            <w:pPr>
              <w:rPr>
                <w:i/>
                <w:iCs/>
              </w:rPr>
            </w:pPr>
            <w:r w:rsidRPr="00CB08EF">
              <w:rPr>
                <w:b/>
                <w:bCs/>
                <w:i/>
                <w:iCs/>
              </w:rPr>
              <w:t xml:space="preserve">Nơi nhận: </w:t>
            </w:r>
          </w:p>
          <w:p w14:paraId="202BC50C" w14:textId="77777777" w:rsidR="00220128" w:rsidRPr="00CB08EF" w:rsidRDefault="000633AC">
            <w:pPr>
              <w:spacing w:line="240" w:lineRule="atLeast"/>
              <w:rPr>
                <w:sz w:val="22"/>
                <w:lang w:val="vi-VN"/>
              </w:rPr>
            </w:pPr>
            <w:r w:rsidRPr="00CB08EF">
              <w:rPr>
                <w:sz w:val="22"/>
                <w:lang w:val="vi-VN"/>
              </w:rPr>
              <w:t>- Thường trực Tỉnh ủy;</w:t>
            </w:r>
          </w:p>
          <w:p w14:paraId="4A331D20" w14:textId="668AAB8F" w:rsidR="00220128" w:rsidRPr="00CB08EF" w:rsidRDefault="000633AC">
            <w:pPr>
              <w:spacing w:line="240" w:lineRule="atLeast"/>
              <w:rPr>
                <w:sz w:val="22"/>
                <w:lang w:val="vi-VN"/>
              </w:rPr>
            </w:pPr>
            <w:r w:rsidRPr="00CB08EF">
              <w:rPr>
                <w:sz w:val="22"/>
                <w:lang w:val="vi-VN"/>
              </w:rPr>
              <w:t>- Thường trực HĐND tỉnh;</w:t>
            </w:r>
          </w:p>
          <w:p w14:paraId="2E2098F8" w14:textId="77777777" w:rsidR="00220128" w:rsidRPr="00CB08EF" w:rsidRDefault="000633AC">
            <w:pPr>
              <w:spacing w:line="240" w:lineRule="atLeast"/>
              <w:rPr>
                <w:sz w:val="22"/>
                <w:lang w:val="vi-VN"/>
              </w:rPr>
            </w:pPr>
            <w:r w:rsidRPr="00CB08EF">
              <w:rPr>
                <w:sz w:val="22"/>
                <w:lang w:val="vi-VN"/>
              </w:rPr>
              <w:t>- Chủ tịch, các PCT UBND tỉnh;</w:t>
            </w:r>
          </w:p>
          <w:p w14:paraId="33992109" w14:textId="77777777" w:rsidR="00220128" w:rsidRPr="00CB08EF" w:rsidRDefault="000633AC">
            <w:pPr>
              <w:spacing w:line="240" w:lineRule="atLeast"/>
              <w:rPr>
                <w:sz w:val="22"/>
                <w:lang w:val="vi-VN"/>
              </w:rPr>
            </w:pPr>
            <w:r w:rsidRPr="00CB08EF">
              <w:rPr>
                <w:sz w:val="22"/>
                <w:lang w:val="vi-VN"/>
              </w:rPr>
              <w:t>- Đại biểu HĐND tỉnh;</w:t>
            </w:r>
          </w:p>
          <w:p w14:paraId="14951FED" w14:textId="77777777" w:rsidR="00220128" w:rsidRPr="00CB08EF" w:rsidRDefault="000633AC">
            <w:pPr>
              <w:spacing w:line="240" w:lineRule="atLeast"/>
              <w:rPr>
                <w:sz w:val="22"/>
                <w:lang w:val="vi-VN"/>
              </w:rPr>
            </w:pPr>
            <w:r w:rsidRPr="00CB08EF">
              <w:rPr>
                <w:sz w:val="22"/>
                <w:lang w:val="vi-VN"/>
              </w:rPr>
              <w:t>- Các Ban HĐND tỉnh;</w:t>
            </w:r>
          </w:p>
          <w:p w14:paraId="37F68FC7" w14:textId="77777777" w:rsidR="00220128" w:rsidRPr="00CB08EF" w:rsidRDefault="000633AC">
            <w:pPr>
              <w:spacing w:line="240" w:lineRule="atLeast"/>
              <w:rPr>
                <w:sz w:val="22"/>
                <w:lang w:val="vi-VN"/>
              </w:rPr>
            </w:pPr>
            <w:r w:rsidRPr="00CB08EF">
              <w:rPr>
                <w:sz w:val="22"/>
                <w:lang w:val="vi-VN"/>
              </w:rPr>
              <w:t>- Văn phòng Đoàn ĐBQH và HĐND tỉnh;</w:t>
            </w:r>
          </w:p>
          <w:p w14:paraId="08F6A67B" w14:textId="77777777" w:rsidR="00220128" w:rsidRPr="00CB08EF" w:rsidRDefault="000633AC">
            <w:pPr>
              <w:spacing w:line="240" w:lineRule="atLeast"/>
              <w:rPr>
                <w:sz w:val="22"/>
                <w:lang w:val="vi-VN"/>
              </w:rPr>
            </w:pPr>
            <w:r w:rsidRPr="00CB08EF">
              <w:rPr>
                <w:sz w:val="22"/>
                <w:lang w:val="vi-VN"/>
              </w:rPr>
              <w:t>- Các Sở: Tài chính, Nội vụ, Tư pháp;</w:t>
            </w:r>
          </w:p>
          <w:p w14:paraId="795D6059" w14:textId="77777777" w:rsidR="00220128" w:rsidRPr="00CB08EF" w:rsidRDefault="000633AC">
            <w:pPr>
              <w:spacing w:line="240" w:lineRule="atLeast"/>
              <w:rPr>
                <w:sz w:val="22"/>
                <w:lang w:val="vi-VN"/>
              </w:rPr>
            </w:pPr>
            <w:r w:rsidRPr="00CB08EF">
              <w:rPr>
                <w:sz w:val="22"/>
                <w:lang w:val="vi-VN"/>
              </w:rPr>
              <w:t>- Chánh VP, các PCVP UBND tỉnh;</w:t>
            </w:r>
          </w:p>
          <w:p w14:paraId="0E4621DC" w14:textId="55675E4E" w:rsidR="00220128" w:rsidRPr="00CB08EF" w:rsidRDefault="000633AC">
            <w:pPr>
              <w:spacing w:line="240" w:lineRule="atLeast"/>
              <w:rPr>
                <w:sz w:val="22"/>
              </w:rPr>
            </w:pPr>
            <w:r w:rsidRPr="00CB08EF">
              <w:rPr>
                <w:sz w:val="22"/>
              </w:rPr>
              <w:t xml:space="preserve">- Trung tâm </w:t>
            </w:r>
            <w:r w:rsidR="007174F9">
              <w:rPr>
                <w:sz w:val="22"/>
              </w:rPr>
              <w:t>TT&amp;XT, HTĐT</w:t>
            </w:r>
            <w:r w:rsidRPr="00CB08EF">
              <w:rPr>
                <w:sz w:val="22"/>
              </w:rPr>
              <w:t xml:space="preserve"> tỉnh;</w:t>
            </w:r>
          </w:p>
          <w:p w14:paraId="338D9B36" w14:textId="7A4AE8B7" w:rsidR="00220128" w:rsidRPr="00CB08EF" w:rsidRDefault="000633AC">
            <w:pPr>
              <w:spacing w:line="240" w:lineRule="atLeast"/>
              <w:rPr>
                <w:sz w:val="22"/>
              </w:rPr>
            </w:pPr>
            <w:r w:rsidRPr="00CB08EF">
              <w:rPr>
                <w:sz w:val="22"/>
              </w:rPr>
              <w:t>- Lưu: VT, TH, NC</w:t>
            </w:r>
            <w:r w:rsidR="00802F75" w:rsidRPr="00CB08EF">
              <w:rPr>
                <w:sz w:val="22"/>
                <w:vertAlign w:val="subscript"/>
              </w:rPr>
              <w:t>4</w:t>
            </w:r>
            <w:r w:rsidRPr="00CB08EF">
              <w:rPr>
                <w:sz w:val="22"/>
              </w:rPr>
              <w:t>.</w:t>
            </w:r>
          </w:p>
          <w:p w14:paraId="5A88397D" w14:textId="77777777" w:rsidR="00220128" w:rsidRPr="00CB08EF" w:rsidRDefault="00220128">
            <w:pPr>
              <w:spacing w:line="380" w:lineRule="exact"/>
              <w:jc w:val="both"/>
            </w:pPr>
          </w:p>
        </w:tc>
        <w:tc>
          <w:tcPr>
            <w:tcW w:w="4757" w:type="dxa"/>
          </w:tcPr>
          <w:p w14:paraId="37124634" w14:textId="77777777" w:rsidR="00220128" w:rsidRPr="00CB08EF" w:rsidRDefault="000633AC">
            <w:pPr>
              <w:jc w:val="center"/>
              <w:rPr>
                <w:b/>
                <w:sz w:val="26"/>
                <w:szCs w:val="26"/>
              </w:rPr>
            </w:pPr>
            <w:r w:rsidRPr="00CB08EF">
              <w:rPr>
                <w:b/>
                <w:sz w:val="26"/>
                <w:szCs w:val="26"/>
              </w:rPr>
              <w:t>TM. ỦY BAN NHÂN DÂN</w:t>
            </w:r>
          </w:p>
          <w:p w14:paraId="531C11E8" w14:textId="77777777" w:rsidR="00220128" w:rsidRPr="00CB08EF" w:rsidRDefault="000633AC">
            <w:pPr>
              <w:jc w:val="center"/>
              <w:rPr>
                <w:b/>
                <w:sz w:val="26"/>
                <w:szCs w:val="26"/>
              </w:rPr>
            </w:pPr>
            <w:r w:rsidRPr="00CB08EF">
              <w:rPr>
                <w:b/>
                <w:sz w:val="26"/>
                <w:szCs w:val="26"/>
              </w:rPr>
              <w:t>KT. CHỦ TỊCH</w:t>
            </w:r>
          </w:p>
          <w:p w14:paraId="76E7C306" w14:textId="77777777" w:rsidR="00220128" w:rsidRPr="00CB08EF" w:rsidRDefault="000633AC">
            <w:pPr>
              <w:jc w:val="center"/>
              <w:rPr>
                <w:b/>
                <w:sz w:val="26"/>
                <w:szCs w:val="26"/>
              </w:rPr>
            </w:pPr>
            <w:r w:rsidRPr="00CB08EF">
              <w:rPr>
                <w:b/>
                <w:sz w:val="26"/>
                <w:szCs w:val="26"/>
              </w:rPr>
              <w:t>PHÓ CHỦ TỊCH</w:t>
            </w:r>
          </w:p>
          <w:p w14:paraId="3431C3E7" w14:textId="77777777" w:rsidR="00220128" w:rsidRPr="00CB08EF" w:rsidRDefault="00220128">
            <w:pPr>
              <w:jc w:val="center"/>
              <w:rPr>
                <w:b/>
                <w:sz w:val="26"/>
                <w:szCs w:val="26"/>
              </w:rPr>
            </w:pPr>
          </w:p>
          <w:p w14:paraId="74353F2B" w14:textId="77777777" w:rsidR="00220128" w:rsidRPr="00CB08EF" w:rsidRDefault="00220128">
            <w:pPr>
              <w:jc w:val="center"/>
              <w:rPr>
                <w:b/>
                <w:sz w:val="26"/>
                <w:szCs w:val="26"/>
              </w:rPr>
            </w:pPr>
          </w:p>
          <w:p w14:paraId="39C5550D" w14:textId="77777777" w:rsidR="00220128" w:rsidRPr="00CB08EF" w:rsidRDefault="00220128">
            <w:pPr>
              <w:jc w:val="center"/>
              <w:rPr>
                <w:b/>
                <w:sz w:val="26"/>
                <w:szCs w:val="26"/>
              </w:rPr>
            </w:pPr>
          </w:p>
          <w:p w14:paraId="625C9416" w14:textId="77777777" w:rsidR="00220128" w:rsidRPr="00CB08EF" w:rsidRDefault="00220128">
            <w:pPr>
              <w:jc w:val="center"/>
              <w:rPr>
                <w:b/>
                <w:sz w:val="26"/>
                <w:szCs w:val="26"/>
              </w:rPr>
            </w:pPr>
          </w:p>
          <w:p w14:paraId="4A493AE7" w14:textId="77777777" w:rsidR="002F45E8" w:rsidRPr="00CB08EF" w:rsidRDefault="002F45E8">
            <w:pPr>
              <w:jc w:val="center"/>
              <w:rPr>
                <w:b/>
                <w:sz w:val="26"/>
                <w:szCs w:val="26"/>
              </w:rPr>
            </w:pPr>
          </w:p>
          <w:p w14:paraId="55A7801C" w14:textId="77777777" w:rsidR="00220128" w:rsidRPr="00CB08EF" w:rsidRDefault="00220128" w:rsidP="002F45E8">
            <w:pPr>
              <w:rPr>
                <w:b/>
                <w:sz w:val="27"/>
                <w:szCs w:val="27"/>
              </w:rPr>
            </w:pPr>
          </w:p>
          <w:p w14:paraId="15EA9A7A" w14:textId="77777777" w:rsidR="00220128" w:rsidRPr="00CB08EF" w:rsidRDefault="000633AC">
            <w:pPr>
              <w:jc w:val="center"/>
              <w:rPr>
                <w:b/>
                <w:sz w:val="28"/>
                <w:szCs w:val="28"/>
              </w:rPr>
            </w:pPr>
            <w:r w:rsidRPr="00CB08EF">
              <w:rPr>
                <w:b/>
                <w:sz w:val="28"/>
                <w:szCs w:val="28"/>
              </w:rPr>
              <w:t xml:space="preserve">  Trần Báu Hà</w:t>
            </w:r>
          </w:p>
          <w:p w14:paraId="6434E7CD" w14:textId="77777777" w:rsidR="00220128" w:rsidRPr="00CB08EF" w:rsidRDefault="00220128">
            <w:pPr>
              <w:spacing w:line="380" w:lineRule="exact"/>
              <w:jc w:val="both"/>
            </w:pPr>
          </w:p>
        </w:tc>
      </w:tr>
    </w:tbl>
    <w:p w14:paraId="4DB10259" w14:textId="77777777" w:rsidR="00220128" w:rsidRPr="00CB08EF" w:rsidRDefault="00220128" w:rsidP="002F45E8">
      <w:pPr>
        <w:spacing w:after="60"/>
        <w:jc w:val="both"/>
        <w:rPr>
          <w:b/>
          <w:bCs/>
          <w:iCs/>
          <w:vanish/>
          <w:spacing w:val="-8"/>
        </w:rPr>
      </w:pPr>
    </w:p>
    <w:sectPr w:rsidR="00220128" w:rsidRPr="00CB08EF" w:rsidSect="00AB6399">
      <w:headerReference w:type="even" r:id="rId8"/>
      <w:headerReference w:type="default" r:id="rId9"/>
      <w:pgSz w:w="11907" w:h="16840" w:code="9"/>
      <w:pgMar w:top="1077" w:right="1077" w:bottom="1077" w:left="1644"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DC351" w14:textId="77777777" w:rsidR="000E1F2A" w:rsidRDefault="000E1F2A">
      <w:r>
        <w:separator/>
      </w:r>
    </w:p>
  </w:endnote>
  <w:endnote w:type="continuationSeparator" w:id="0">
    <w:p w14:paraId="19E07005" w14:textId="77777777" w:rsidR="000E1F2A" w:rsidRDefault="000E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65F8E" w14:textId="77777777" w:rsidR="000E1F2A" w:rsidRDefault="000E1F2A">
      <w:r>
        <w:separator/>
      </w:r>
    </w:p>
  </w:footnote>
  <w:footnote w:type="continuationSeparator" w:id="0">
    <w:p w14:paraId="2CC39F48" w14:textId="77777777" w:rsidR="000E1F2A" w:rsidRDefault="000E1F2A">
      <w:r>
        <w:continuationSeparator/>
      </w:r>
    </w:p>
  </w:footnote>
  <w:footnote w:id="1">
    <w:p w14:paraId="226EF554" w14:textId="77777777" w:rsidR="002E1177" w:rsidRPr="00AB6399" w:rsidRDefault="002E1177" w:rsidP="002E1177">
      <w:pPr>
        <w:pStyle w:val="NormalWeb"/>
        <w:shd w:val="clear" w:color="auto" w:fill="FFFFFF"/>
        <w:spacing w:before="0" w:after="0"/>
        <w:ind w:firstLine="425"/>
        <w:jc w:val="both"/>
        <w:rPr>
          <w:color w:val="000000"/>
          <w:sz w:val="20"/>
          <w:szCs w:val="20"/>
        </w:rPr>
      </w:pPr>
      <w:r>
        <w:rPr>
          <w:rStyle w:val="FootnoteReference"/>
        </w:rPr>
        <w:footnoteRef/>
      </w:r>
      <w:r w:rsidRPr="00AB6399">
        <w:rPr>
          <w:sz w:val="20"/>
          <w:szCs w:val="20"/>
        </w:rPr>
        <w:t xml:space="preserve"> Khoản 1, 2 Điều 4 Luật Cán bộ, công chức: “</w:t>
      </w:r>
      <w:r w:rsidRPr="00AB6399">
        <w:rPr>
          <w:color w:val="000000"/>
          <w:sz w:val="20"/>
          <w:szCs w:val="20"/>
        </w:rPr>
        <w:t>1. Nhà nước có cơ chế đặc biệt để thu hút chuyên gia, nhà khoa học, luật gia, luật sư giỏi, doanh nhân tiêu biểu, xuất sắc, sinh viên tốt nghiệp xuất sắc và nguồn nhân lực chất lượng cao khác vào làm việc trong cơ quan của Đảng Cộng sản Việt Nam, Nhà nước, Mặt trận Tổ quốc Việt Nam, các tổ chức chính trị - xã hội; chính sách trọng dụng, đãi ngộ xứng đáng đối với người có tài năng trong hoạt động công vụ phù hợp với điều kiện phát triển kinh tế - xã hội của đất nước.</w:t>
      </w:r>
    </w:p>
    <w:p w14:paraId="15C65AE1" w14:textId="77777777" w:rsidR="002E1177" w:rsidRDefault="002E1177" w:rsidP="002E1177">
      <w:pPr>
        <w:pStyle w:val="NormalWeb"/>
        <w:shd w:val="clear" w:color="auto" w:fill="FFFFFF"/>
        <w:spacing w:before="0" w:after="0"/>
        <w:ind w:firstLine="425"/>
        <w:jc w:val="both"/>
        <w:rPr>
          <w:color w:val="000000"/>
        </w:rPr>
      </w:pPr>
      <w:r w:rsidRPr="00AB6399">
        <w:rPr>
          <w:color w:val="000000"/>
          <w:sz w:val="20"/>
          <w:szCs w:val="20"/>
        </w:rPr>
        <w:t>2. Người có tài năng trong hoạt động công vụ là cán bộ, công chức có phẩm chất chính trị, đạo đức tốt, có khát vọng cống hiến, phụng sự Tổ quốc và Nhân dân; có năng lực chuyên môn, kỹ năng vượt trội thể hiện qua giải quyết công việc; có tư duy đổi mới, năng động, sáng tạo, dám nghĩ, dám làm, dám chịu trách nhiệm vì lợi ích chung; đạt được những thành tích nổi bật trong hoạt động công vụ thể hiện bằng kết quả, sản phẩm cụ thể, mang lại giá trị, hiệu quả cao cho tổ chức, ngành, lĩnh vực trong phạm vi cả nước hoặc địa phương”.</w:t>
      </w:r>
    </w:p>
  </w:footnote>
  <w:footnote w:id="2">
    <w:p w14:paraId="75992886" w14:textId="77777777" w:rsidR="002E1177" w:rsidRDefault="002E1177" w:rsidP="002E1177">
      <w:pPr>
        <w:pStyle w:val="FootnoteText"/>
        <w:ind w:firstLine="426"/>
        <w:jc w:val="both"/>
        <w:rPr>
          <w:i/>
          <w:noProof/>
          <w:color w:val="000000"/>
          <w:lang w:val="vi-VN"/>
        </w:rPr>
      </w:pPr>
      <w:r>
        <w:rPr>
          <w:rStyle w:val="FootnoteReference"/>
        </w:rPr>
        <w:footnoteRef/>
      </w:r>
      <w:r>
        <w:t xml:space="preserve"> Kế hoạch số 213/KH-UBND ngày 23/5/2024 của UBND tỉnh </w:t>
      </w:r>
      <w:r>
        <w:rPr>
          <w:bCs/>
          <w:noProof/>
          <w:color w:val="000000"/>
        </w:rPr>
        <w:t>t</w:t>
      </w:r>
      <w:r>
        <w:rPr>
          <w:bCs/>
          <w:noProof/>
          <w:color w:val="000000"/>
          <w:lang w:val="vi-VN"/>
        </w:rPr>
        <w:t>hực hiện Quyết định số 899/QĐ-TTg ngày 31/7/2023 của</w:t>
      </w:r>
      <w:r>
        <w:rPr>
          <w:bCs/>
          <w:noProof/>
          <w:color w:val="000000"/>
        </w:rPr>
        <w:t xml:space="preserve"> </w:t>
      </w:r>
      <w:r>
        <w:rPr>
          <w:bCs/>
          <w:noProof/>
          <w:color w:val="000000"/>
          <w:lang w:val="vi-VN"/>
        </w:rPr>
        <w:t>Thủ tướng Chính phủ phê duyệt Chiến lược quốc gia về thu hút,</w:t>
      </w:r>
      <w:r>
        <w:rPr>
          <w:bCs/>
          <w:noProof/>
          <w:color w:val="000000"/>
        </w:rPr>
        <w:t xml:space="preserve"> </w:t>
      </w:r>
      <w:r>
        <w:rPr>
          <w:bCs/>
          <w:noProof/>
          <w:color w:val="000000"/>
          <w:lang w:val="vi-VN"/>
        </w:rPr>
        <w:t>trọng dụng nhân tài đến năm 2030, tầm nhìn đến năm 2050</w:t>
      </w:r>
      <w:r>
        <w:rPr>
          <w:bCs/>
          <w:noProof/>
          <w:color w:val="000000"/>
        </w:rPr>
        <w:t xml:space="preserve">, trong đó quy định: </w:t>
      </w:r>
      <w:r>
        <w:rPr>
          <w:i/>
          <w:noProof/>
          <w:color w:val="000000"/>
          <w:lang w:val="vi-VN"/>
        </w:rPr>
        <w:t>Năm 2025 thu hút nhân tài vào làm việc trong các cơ quan, đơn vị, địa</w:t>
      </w:r>
      <w:r>
        <w:rPr>
          <w:i/>
          <w:noProof/>
          <w:color w:val="000000"/>
        </w:rPr>
        <w:t xml:space="preserve"> </w:t>
      </w:r>
      <w:r>
        <w:rPr>
          <w:i/>
          <w:noProof/>
          <w:color w:val="000000"/>
          <w:lang w:val="vi-VN"/>
        </w:rPr>
        <w:t xml:space="preserve">phương thuộc UBND tỉnh khoảng </w:t>
      </w:r>
      <w:r>
        <w:rPr>
          <w:b/>
          <w:bCs/>
          <w:i/>
          <w:noProof/>
          <w:color w:val="000000"/>
          <w:lang w:val="vi-VN"/>
        </w:rPr>
        <w:t xml:space="preserve">10% </w:t>
      </w:r>
      <w:r>
        <w:rPr>
          <w:i/>
          <w:noProof/>
          <w:color w:val="000000"/>
          <w:lang w:val="vi-VN"/>
        </w:rPr>
        <w:t>so với số tuyển dụng công chức mới và</w:t>
      </w:r>
      <w:r>
        <w:rPr>
          <w:i/>
          <w:noProof/>
          <w:color w:val="000000"/>
        </w:rPr>
        <w:t xml:space="preserve"> </w:t>
      </w:r>
      <w:r>
        <w:rPr>
          <w:i/>
          <w:noProof/>
          <w:color w:val="000000"/>
          <w:lang w:val="vi-VN"/>
        </w:rPr>
        <w:t xml:space="preserve">khoảng </w:t>
      </w:r>
      <w:r>
        <w:rPr>
          <w:b/>
          <w:bCs/>
          <w:i/>
          <w:noProof/>
          <w:color w:val="000000"/>
          <w:lang w:val="vi-VN"/>
        </w:rPr>
        <w:t xml:space="preserve">02% </w:t>
      </w:r>
      <w:r>
        <w:rPr>
          <w:i/>
          <w:noProof/>
          <w:color w:val="000000"/>
          <w:lang w:val="vi-VN"/>
        </w:rPr>
        <w:t>so với tổng số tuyển dụng viên chức mới</w:t>
      </w:r>
      <w:r>
        <w:rPr>
          <w:i/>
          <w:noProof/>
          <w:lang w:val="vi-VN"/>
        </w:rPr>
        <w:t>... M</w:t>
      </w:r>
      <w:r w:rsidRPr="00CB08EF">
        <w:rPr>
          <w:rStyle w:val="fontstyle01"/>
          <w:sz w:val="20"/>
          <w:szCs w:val="20"/>
          <w:lang w:val="vi-VN"/>
        </w:rPr>
        <w:t>ục tiêu đến năm 2030, định hướng đến năm 2050:</w:t>
      </w:r>
      <w:r w:rsidRPr="00CB08EF">
        <w:rPr>
          <w:rStyle w:val="fontstyle01"/>
          <w:lang w:val="vi-VN"/>
        </w:rPr>
        <w:t xml:space="preserve"> </w:t>
      </w:r>
      <w:r w:rsidRPr="00CB08EF">
        <w:rPr>
          <w:rStyle w:val="fontstyle21"/>
          <w:sz w:val="20"/>
          <w:szCs w:val="20"/>
          <w:lang w:val="vi-VN"/>
        </w:rPr>
        <w:t xml:space="preserve">Duy trì tỷ lệ nhân tài thu hút vào làm việc ở các cơ quan, đơn vị, địa phương thuộc UBND tỉnh khoảng </w:t>
      </w:r>
      <w:r w:rsidRPr="00CB08EF">
        <w:rPr>
          <w:rStyle w:val="fontstyle31"/>
          <w:i/>
          <w:sz w:val="20"/>
          <w:szCs w:val="20"/>
          <w:lang w:val="vi-VN"/>
        </w:rPr>
        <w:t xml:space="preserve">20% </w:t>
      </w:r>
      <w:r w:rsidRPr="00CB08EF">
        <w:rPr>
          <w:rStyle w:val="fontstyle21"/>
          <w:sz w:val="20"/>
          <w:szCs w:val="20"/>
          <w:lang w:val="vi-VN"/>
        </w:rPr>
        <w:t xml:space="preserve">so với tổng số các trường hợp tuyển dụng công chức mới và </w:t>
      </w:r>
      <w:r w:rsidRPr="00CB08EF">
        <w:rPr>
          <w:rStyle w:val="fontstyle31"/>
          <w:i/>
          <w:sz w:val="20"/>
          <w:szCs w:val="20"/>
          <w:lang w:val="vi-VN"/>
        </w:rPr>
        <w:t xml:space="preserve">05% </w:t>
      </w:r>
      <w:r w:rsidRPr="00CB08EF">
        <w:rPr>
          <w:rStyle w:val="fontstyle21"/>
          <w:sz w:val="20"/>
          <w:szCs w:val="20"/>
          <w:lang w:val="vi-VN"/>
        </w:rPr>
        <w:t>so với tổng số các trường hợp tuyển dụng viên chức mới”.</w:t>
      </w:r>
    </w:p>
  </w:footnote>
  <w:footnote w:id="3">
    <w:p w14:paraId="3CCB0CD1" w14:textId="77777777" w:rsidR="00E839BD" w:rsidRPr="00CB08EF" w:rsidRDefault="00E839BD" w:rsidP="00E839BD">
      <w:pPr>
        <w:pStyle w:val="FootnoteText"/>
        <w:jc w:val="both"/>
        <w:rPr>
          <w:lang w:val="vi-VN"/>
        </w:rPr>
      </w:pPr>
      <w:r>
        <w:rPr>
          <w:rStyle w:val="FootnoteReference"/>
        </w:rPr>
        <w:footnoteRef/>
      </w:r>
      <w:r w:rsidRPr="00CB08EF">
        <w:rPr>
          <w:lang w:val="vi-VN"/>
        </w:rPr>
        <w:t xml:space="preserve"> </w:t>
      </w:r>
      <w:r w:rsidRPr="00CB08EF">
        <w:rPr>
          <w:color w:val="000000"/>
          <w:lang w:val="vi-VN"/>
        </w:rPr>
        <w:t>Tại điểm a khoản 1 Điều 21</w:t>
      </w:r>
      <w:r w:rsidRPr="00CB08EF">
        <w:rPr>
          <w:rStyle w:val="fontstyle01"/>
          <w:sz w:val="20"/>
          <w:szCs w:val="20"/>
          <w:lang w:val="vi-VN"/>
        </w:rPr>
        <w:t xml:space="preserve"> Nghị định số 179/2024/NĐ-CP ngày 31/12/2024 của Chính phủ</w:t>
      </w:r>
      <w:r w:rsidRPr="00CB08EF">
        <w:rPr>
          <w:color w:val="000000"/>
          <w:lang w:val="vi-VN"/>
        </w:rPr>
        <w:t xml:space="preserve"> quy định trách nhiệm Ủy ban nhân dân các tỉnh tổ chức thực hiện: </w:t>
      </w:r>
      <w:r w:rsidRPr="00CB08EF">
        <w:rPr>
          <w:i/>
          <w:color w:val="000000"/>
          <w:lang w:val="vi-VN"/>
        </w:rPr>
        <w:t>“a) Tổ chức thực hiện chính sách đối với người có tài năng theo quy định tại Nghị định này trong phạm vi chức năng, nhiệm vụ, quyền hạn được giao”.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CF28" w14:textId="77777777" w:rsidR="00220128" w:rsidRDefault="000633A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DE2D03" w14:textId="77777777" w:rsidR="00220128" w:rsidRDefault="00220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565F" w14:textId="01DE35AA" w:rsidR="00220128" w:rsidRDefault="000633AC">
    <w:pPr>
      <w:pStyle w:val="Header"/>
      <w:framePr w:wrap="around" w:vAnchor="text" w:hAnchor="margin" w:xAlign="center" w:y="1"/>
      <w:rPr>
        <w:rStyle w:val="PageNumber"/>
        <w:sz w:val="28"/>
        <w:szCs w:val="28"/>
      </w:rPr>
    </w:pPr>
    <w:r>
      <w:rPr>
        <w:rStyle w:val="PageNumber"/>
        <w:sz w:val="28"/>
        <w:szCs w:val="28"/>
      </w:rPr>
      <w:fldChar w:fldCharType="begin"/>
    </w:r>
    <w:r>
      <w:rPr>
        <w:rStyle w:val="PageNumber"/>
        <w:sz w:val="28"/>
        <w:szCs w:val="28"/>
      </w:rPr>
      <w:instrText xml:space="preserve">PAGE  </w:instrText>
    </w:r>
    <w:r>
      <w:rPr>
        <w:rStyle w:val="PageNumber"/>
        <w:sz w:val="28"/>
        <w:szCs w:val="28"/>
      </w:rPr>
      <w:fldChar w:fldCharType="separate"/>
    </w:r>
    <w:r w:rsidR="003C0EBA">
      <w:rPr>
        <w:rStyle w:val="PageNumber"/>
        <w:noProof/>
        <w:sz w:val="28"/>
        <w:szCs w:val="28"/>
      </w:rPr>
      <w:t>8</w:t>
    </w:r>
    <w:r>
      <w:rPr>
        <w:rStyle w:val="PageNumber"/>
        <w:sz w:val="28"/>
        <w:szCs w:val="28"/>
      </w:rPr>
      <w:fldChar w:fldCharType="end"/>
    </w:r>
  </w:p>
  <w:p w14:paraId="278B5780" w14:textId="77777777" w:rsidR="00220128" w:rsidRDefault="00220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E1"/>
    <w:multiLevelType w:val="hybridMultilevel"/>
    <w:tmpl w:val="CD445CEC"/>
    <w:lvl w:ilvl="0" w:tplc="69E603C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45E26B0"/>
    <w:multiLevelType w:val="hybridMultilevel"/>
    <w:tmpl w:val="EA568622"/>
    <w:lvl w:ilvl="0" w:tplc="800E3B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5C1F0B"/>
    <w:multiLevelType w:val="hybridMultilevel"/>
    <w:tmpl w:val="3C226654"/>
    <w:lvl w:ilvl="0" w:tplc="FFFFFFFF">
      <w:start w:val="1"/>
      <w:numFmt w:val="decimal"/>
      <w:lvlText w:val="%1."/>
      <w:lvlJc w:val="left"/>
      <w:pPr>
        <w:ind w:left="1069" w:hanging="360"/>
      </w:pPr>
      <w:rPr>
        <w:rFonts w:hint="default"/>
        <w:b/>
        <w:i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9094D2C"/>
    <w:multiLevelType w:val="hybridMultilevel"/>
    <w:tmpl w:val="4C76DB66"/>
    <w:lvl w:ilvl="0" w:tplc="E3ACF8F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90B"/>
    <w:multiLevelType w:val="multilevel"/>
    <w:tmpl w:val="BCC2F3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1ECF1BF2"/>
    <w:multiLevelType w:val="hybridMultilevel"/>
    <w:tmpl w:val="215E6626"/>
    <w:lvl w:ilvl="0" w:tplc="4DE26D50">
      <w:start w:val="1"/>
      <w:numFmt w:val="decimal"/>
      <w:lvlText w:val="(%1)"/>
      <w:lvlJc w:val="left"/>
      <w:pPr>
        <w:ind w:left="947" w:hanging="380"/>
      </w:pPr>
      <w:rPr>
        <w:rFonts w:hint="default"/>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3692668"/>
    <w:multiLevelType w:val="hybridMultilevel"/>
    <w:tmpl w:val="54FA7120"/>
    <w:lvl w:ilvl="0" w:tplc="C82CEA76">
      <w:start w:val="3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C344C"/>
    <w:multiLevelType w:val="hybridMultilevel"/>
    <w:tmpl w:val="87565CE6"/>
    <w:lvl w:ilvl="0" w:tplc="5ACCB5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9E2F06"/>
    <w:multiLevelType w:val="hybridMultilevel"/>
    <w:tmpl w:val="078A7280"/>
    <w:lvl w:ilvl="0" w:tplc="0B10C8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ADD70AC"/>
    <w:multiLevelType w:val="hybridMultilevel"/>
    <w:tmpl w:val="CA06D816"/>
    <w:lvl w:ilvl="0" w:tplc="B4A2600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DA93021"/>
    <w:multiLevelType w:val="hybridMultilevel"/>
    <w:tmpl w:val="5380E75C"/>
    <w:lvl w:ilvl="0" w:tplc="884EA7F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4A95076"/>
    <w:multiLevelType w:val="hybridMultilevel"/>
    <w:tmpl w:val="8BBA0752"/>
    <w:lvl w:ilvl="0" w:tplc="52B452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5E45317"/>
    <w:multiLevelType w:val="hybridMultilevel"/>
    <w:tmpl w:val="A95EEA70"/>
    <w:lvl w:ilvl="0" w:tplc="0EB6A6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C45431"/>
    <w:multiLevelType w:val="hybridMultilevel"/>
    <w:tmpl w:val="EEC6B794"/>
    <w:lvl w:ilvl="0" w:tplc="F29CE1B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8DA7079"/>
    <w:multiLevelType w:val="hybridMultilevel"/>
    <w:tmpl w:val="3C226654"/>
    <w:lvl w:ilvl="0" w:tplc="33EEA1D0">
      <w:start w:val="1"/>
      <w:numFmt w:val="decimal"/>
      <w:lvlText w:val="%1."/>
      <w:lvlJc w:val="left"/>
      <w:pPr>
        <w:ind w:left="1069"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AFD5B56"/>
    <w:multiLevelType w:val="hybridMultilevel"/>
    <w:tmpl w:val="BF7C6B06"/>
    <w:lvl w:ilvl="0" w:tplc="3F90D10E">
      <w:start w:val="31"/>
      <w:numFmt w:val="bullet"/>
      <w:lvlText w:val="-"/>
      <w:lvlJc w:val="left"/>
      <w:pPr>
        <w:ind w:left="1080" w:hanging="360"/>
      </w:pPr>
      <w:rPr>
        <w:rFonts w:ascii="Times New Roman" w:eastAsia="Lucida Sans Unicod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F4355DC"/>
    <w:multiLevelType w:val="hybridMultilevel"/>
    <w:tmpl w:val="9D80CAE6"/>
    <w:lvl w:ilvl="0" w:tplc="D5BAC1CE">
      <w:start w:val="3"/>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9B1900"/>
    <w:multiLevelType w:val="hybridMultilevel"/>
    <w:tmpl w:val="62CA5E8E"/>
    <w:lvl w:ilvl="0" w:tplc="3BBC0A3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2730D1"/>
    <w:multiLevelType w:val="hybridMultilevel"/>
    <w:tmpl w:val="28E06B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32CA2"/>
    <w:multiLevelType w:val="hybridMultilevel"/>
    <w:tmpl w:val="A2145200"/>
    <w:lvl w:ilvl="0" w:tplc="33A8FCB0">
      <w:start w:val="2"/>
      <w:numFmt w:val="bullet"/>
      <w:lvlText w:val="-"/>
      <w:lvlJc w:val="left"/>
      <w:pPr>
        <w:ind w:left="1069" w:hanging="360"/>
      </w:pPr>
      <w:rPr>
        <w:rFonts w:ascii="Times New Roman" w:eastAsia="Times New Roman" w:hAnsi="Times New Roman" w:cs="Times New Roman" w:hint="default"/>
        <w:b/>
        <w:i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515655673">
    <w:abstractNumId w:val="13"/>
  </w:num>
  <w:num w:numId="2" w16cid:durableId="310401377">
    <w:abstractNumId w:val="0"/>
  </w:num>
  <w:num w:numId="3" w16cid:durableId="1041175818">
    <w:abstractNumId w:val="7"/>
  </w:num>
  <w:num w:numId="4" w16cid:durableId="1148012208">
    <w:abstractNumId w:val="1"/>
  </w:num>
  <w:num w:numId="5" w16cid:durableId="502672400">
    <w:abstractNumId w:val="6"/>
  </w:num>
  <w:num w:numId="6" w16cid:durableId="1020738636">
    <w:abstractNumId w:val="15"/>
  </w:num>
  <w:num w:numId="7" w16cid:durableId="1658992345">
    <w:abstractNumId w:val="12"/>
  </w:num>
  <w:num w:numId="8" w16cid:durableId="1069960843">
    <w:abstractNumId w:val="4"/>
  </w:num>
  <w:num w:numId="9" w16cid:durableId="1647052539">
    <w:abstractNumId w:val="9"/>
  </w:num>
  <w:num w:numId="10" w16cid:durableId="1980959781">
    <w:abstractNumId w:val="17"/>
  </w:num>
  <w:num w:numId="11" w16cid:durableId="1351830984">
    <w:abstractNumId w:val="3"/>
  </w:num>
  <w:num w:numId="12" w16cid:durableId="1181352275">
    <w:abstractNumId w:val="18"/>
  </w:num>
  <w:num w:numId="13" w16cid:durableId="1362705241">
    <w:abstractNumId w:val="16"/>
  </w:num>
  <w:num w:numId="14" w16cid:durableId="123928656">
    <w:abstractNumId w:val="10"/>
  </w:num>
  <w:num w:numId="15" w16cid:durableId="1833334078">
    <w:abstractNumId w:val="8"/>
  </w:num>
  <w:num w:numId="16" w16cid:durableId="654408267">
    <w:abstractNumId w:val="5"/>
  </w:num>
  <w:num w:numId="17" w16cid:durableId="979386019">
    <w:abstractNumId w:val="19"/>
  </w:num>
  <w:num w:numId="18" w16cid:durableId="179469560">
    <w:abstractNumId w:val="11"/>
  </w:num>
  <w:num w:numId="19" w16cid:durableId="1497258395">
    <w:abstractNumId w:val="14"/>
  </w:num>
  <w:num w:numId="20" w16cid:durableId="1383597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128"/>
    <w:rsid w:val="0000289E"/>
    <w:rsid w:val="00011EE1"/>
    <w:rsid w:val="00023310"/>
    <w:rsid w:val="00036F46"/>
    <w:rsid w:val="000504DE"/>
    <w:rsid w:val="000602B5"/>
    <w:rsid w:val="000633AC"/>
    <w:rsid w:val="00070EE7"/>
    <w:rsid w:val="00097162"/>
    <w:rsid w:val="000A44AF"/>
    <w:rsid w:val="000E1F2A"/>
    <w:rsid w:val="00133E41"/>
    <w:rsid w:val="0014761F"/>
    <w:rsid w:val="0014772D"/>
    <w:rsid w:val="001666AA"/>
    <w:rsid w:val="001871F0"/>
    <w:rsid w:val="00191111"/>
    <w:rsid w:val="001B1A17"/>
    <w:rsid w:val="001E09C0"/>
    <w:rsid w:val="001F0032"/>
    <w:rsid w:val="00220128"/>
    <w:rsid w:val="00273178"/>
    <w:rsid w:val="002E1177"/>
    <w:rsid w:val="002E404D"/>
    <w:rsid w:val="002E77DF"/>
    <w:rsid w:val="002F45E8"/>
    <w:rsid w:val="00310BE2"/>
    <w:rsid w:val="00325CAF"/>
    <w:rsid w:val="003829A5"/>
    <w:rsid w:val="003904DD"/>
    <w:rsid w:val="003B3D4B"/>
    <w:rsid w:val="003C0EBA"/>
    <w:rsid w:val="003D50EF"/>
    <w:rsid w:val="003F4899"/>
    <w:rsid w:val="00420EAD"/>
    <w:rsid w:val="00432CC0"/>
    <w:rsid w:val="004818E0"/>
    <w:rsid w:val="00546787"/>
    <w:rsid w:val="00571015"/>
    <w:rsid w:val="00593686"/>
    <w:rsid w:val="005F427E"/>
    <w:rsid w:val="00647526"/>
    <w:rsid w:val="00651D94"/>
    <w:rsid w:val="00652655"/>
    <w:rsid w:val="006C3924"/>
    <w:rsid w:val="006F32E8"/>
    <w:rsid w:val="007174F9"/>
    <w:rsid w:val="00762170"/>
    <w:rsid w:val="007F5A5C"/>
    <w:rsid w:val="00802F75"/>
    <w:rsid w:val="00804098"/>
    <w:rsid w:val="00813984"/>
    <w:rsid w:val="00886B81"/>
    <w:rsid w:val="008C0B79"/>
    <w:rsid w:val="008F6F64"/>
    <w:rsid w:val="009317BF"/>
    <w:rsid w:val="00941D67"/>
    <w:rsid w:val="00962D48"/>
    <w:rsid w:val="00962D6D"/>
    <w:rsid w:val="00974801"/>
    <w:rsid w:val="00986157"/>
    <w:rsid w:val="009E496E"/>
    <w:rsid w:val="009E641B"/>
    <w:rsid w:val="009E6D19"/>
    <w:rsid w:val="009F41B6"/>
    <w:rsid w:val="009F7692"/>
    <w:rsid w:val="00AB6399"/>
    <w:rsid w:val="00B40DB9"/>
    <w:rsid w:val="00B64A14"/>
    <w:rsid w:val="00B7023A"/>
    <w:rsid w:val="00B837DE"/>
    <w:rsid w:val="00B94937"/>
    <w:rsid w:val="00BA5FB7"/>
    <w:rsid w:val="00BC20B6"/>
    <w:rsid w:val="00BD0DA2"/>
    <w:rsid w:val="00BD7DA8"/>
    <w:rsid w:val="00C85E1B"/>
    <w:rsid w:val="00CB08EF"/>
    <w:rsid w:val="00CB4003"/>
    <w:rsid w:val="00CD0221"/>
    <w:rsid w:val="00D014A4"/>
    <w:rsid w:val="00D535D2"/>
    <w:rsid w:val="00DA3F7A"/>
    <w:rsid w:val="00DB67EE"/>
    <w:rsid w:val="00DE15A5"/>
    <w:rsid w:val="00E15D1C"/>
    <w:rsid w:val="00E4192A"/>
    <w:rsid w:val="00E72424"/>
    <w:rsid w:val="00E839BD"/>
    <w:rsid w:val="00E95AA3"/>
    <w:rsid w:val="00EE25EE"/>
    <w:rsid w:val="00EE4E5A"/>
    <w:rsid w:val="00EF789B"/>
    <w:rsid w:val="00F53056"/>
    <w:rsid w:val="00FD672B"/>
    <w:rsid w:val="00FE744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0EB85"/>
  <w15:docId w15:val="{D452FC86-CBDC-4DAE-B250-E15044E6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semiHidden/>
    <w:unhideWhenUsed/>
    <w:qFormat/>
    <w:rsid w:val="002E117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3904D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1,Char Char5,Char Char,Обычный (веб)1,Обычный (веб) Знак,Обычный (веб) Знак1,Обычный (веб) Знак Знак,webb,Normal (Web) Char1,Char8 Char,Char8, Char8 Char, Char8,표준 (웹), Char,Char Cha, Char Char1, Char Char"/>
    <w:basedOn w:val="Normal"/>
    <w:link w:val="NormalWebChar"/>
    <w:uiPriority w:val="99"/>
    <w:qFormat/>
    <w:pPr>
      <w:widowControl w:val="0"/>
      <w:suppressAutoHyphens/>
      <w:spacing w:before="280" w:after="115"/>
    </w:pPr>
    <w:rPr>
      <w:rFonts w:eastAsia="Lucida Sans Unicode" w:cs="Tahoma"/>
      <w:lang w:eastAsia="vi-VN" w:bidi="vi-VN"/>
    </w:rPr>
  </w:style>
  <w:style w:type="paragraph" w:customStyle="1" w:styleId="CharChar1">
    <w:name w:val="Char Char1"/>
    <w:basedOn w:val="Normal"/>
    <w:semiHidden/>
    <w:pPr>
      <w:spacing w:after="160" w:line="240" w:lineRule="exact"/>
    </w:pPr>
    <w:rPr>
      <w:rFonts w:ascii="Arial" w:hAnsi="Arial"/>
      <w:sz w:val="22"/>
      <w:szCs w:val="22"/>
    </w:rPr>
  </w:style>
  <w:style w:type="paragraph" w:customStyle="1" w:styleId="CharChar">
    <w:name w:val="Char Char"/>
    <w:basedOn w:val="Normal"/>
    <w:pPr>
      <w:spacing w:after="160" w:line="240" w:lineRule="exact"/>
    </w:pPr>
    <w:rPr>
      <w:rFonts w:ascii="Arial" w:hAnsi="Arial"/>
      <w:sz w:val="22"/>
      <w:szCs w:val="22"/>
    </w:rPr>
  </w:style>
  <w:style w:type="character" w:customStyle="1" w:styleId="apple-converted-space">
    <w:name w:val="apple-converted-space"/>
    <w:basedOn w:val="DefaultParagraphFont"/>
  </w:style>
  <w:style w:type="character" w:styleId="Hyperlink">
    <w:name w:val="Hyperlink"/>
    <w:uiPriority w:val="9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A"/>
    <w:basedOn w:val="Normal"/>
    <w:link w:val="FootnoteTextChar"/>
    <w:qFormat/>
    <w:rPr>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SUPERS,EN Footnote Reference,R"/>
    <w:link w:val="CharChar1CharCharCharChar1CharCharCharCharCharCharCharChar"/>
    <w:qFormat/>
    <w:rPr>
      <w:vertAlign w:val="superscript"/>
    </w:rPr>
  </w:style>
  <w:style w:type="paragraph" w:styleId="BodyTextIndent">
    <w:name w:val="Body Text Indent"/>
    <w:basedOn w:val="Normal"/>
    <w:link w:val="BodyTextIndentChar"/>
    <w:pPr>
      <w:ind w:left="720" w:firstLine="720"/>
      <w:jc w:val="both"/>
    </w:pPr>
    <w:rPr>
      <w:rFonts w:ascii=".VnTime" w:hAnsi=".VnTime"/>
      <w:sz w:val="28"/>
    </w:rPr>
  </w:style>
  <w:style w:type="paragraph" w:customStyle="1" w:styleId="CharCharCharCharCharChar">
    <w:name w:val="Char Char Char Char Char Char"/>
    <w:basedOn w:val="Normal"/>
    <w:semiHidden/>
    <w:pPr>
      <w:spacing w:after="160" w:line="240" w:lineRule="exact"/>
    </w:pPr>
    <w:rPr>
      <w:rFonts w:ascii="Arial" w:hAnsi="Arial"/>
      <w:sz w:val="22"/>
      <w:szCs w:val="22"/>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rPr>
  </w:style>
  <w:style w:type="paragraph" w:styleId="EndnoteText">
    <w:name w:val="endnote text"/>
    <w:basedOn w:val="Normal"/>
    <w:link w:val="EndnoteTextChar"/>
    <w:rPr>
      <w:sz w:val="20"/>
      <w:szCs w:val="20"/>
    </w:rPr>
  </w:style>
  <w:style w:type="character" w:customStyle="1" w:styleId="EndnoteTextChar">
    <w:name w:val="Endnote Text Char"/>
    <w:basedOn w:val="DefaultParagraphFont"/>
    <w:link w:val="EndnoteText"/>
  </w:style>
  <w:style w:type="character" w:styleId="EndnoteReference">
    <w:name w:val="endnote reference"/>
    <w:rPr>
      <w:vertAlign w:val="superscript"/>
    </w:rPr>
  </w:style>
  <w:style w:type="character" w:customStyle="1" w:styleId="BodyTextIndentChar">
    <w:name w:val="Body Text Indent Char"/>
    <w:link w:val="BodyTextIndent"/>
    <w:rPr>
      <w:rFonts w:ascii=".VnTime" w:hAnsi=".VnTime"/>
      <w:sz w:val="28"/>
      <w:szCs w:val="24"/>
    </w:rPr>
  </w:style>
  <w:style w:type="paragraph" w:customStyle="1" w:styleId="CharChar1CharCharCharChar">
    <w:name w:val="Char Char1 Char Char Char Char"/>
    <w:basedOn w:val="Normal"/>
    <w:pPr>
      <w:pageBreakBefore/>
      <w:spacing w:before="100" w:beforeAutospacing="1" w:after="100" w:afterAutospacing="1"/>
      <w:jc w:val="both"/>
    </w:pPr>
    <w:rPr>
      <w:rFonts w:ascii="Tahoma" w:hAnsi="Tahoma"/>
      <w:sz w:val="20"/>
      <w:szCs w:val="20"/>
    </w:rPr>
  </w:style>
  <w:style w:type="character" w:styleId="PageNumber">
    <w:name w:val="page number"/>
    <w:basedOn w:val="DefaultParagraphFont"/>
  </w:style>
  <w:style w:type="character" w:customStyle="1" w:styleId="Heading1Char">
    <w:name w:val="Heading 1 Char"/>
    <w:link w:val="Heading1"/>
    <w:uiPriority w:val="9"/>
    <w:rPr>
      <w:b/>
      <w:bCs/>
      <w:kern w:val="36"/>
      <w:sz w:val="48"/>
      <w:szCs w:val="48"/>
    </w:rPr>
  </w:style>
  <w:style w:type="character" w:styleId="Emphasis">
    <w:name w:val="Emphasis"/>
    <w:uiPriority w:val="20"/>
    <w:qFormat/>
    <w:rPr>
      <w:i/>
      <w:iC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A Char"/>
    <w:link w:val="FootnoteText"/>
    <w:qFormat/>
  </w:style>
  <w:style w:type="character" w:styleId="Strong">
    <w:name w:val="Strong"/>
    <w:uiPriority w:val="22"/>
    <w:qFormat/>
    <w:rPr>
      <w:b/>
      <w:bCs/>
    </w:rPr>
  </w:style>
  <w:style w:type="paragraph" w:customStyle="1" w:styleId="CharChar5">
    <w:name w:val="Char Char5"/>
    <w:basedOn w:val="Normal"/>
    <w:semiHidden/>
    <w:pPr>
      <w:spacing w:after="160" w:line="240" w:lineRule="exact"/>
    </w:pPr>
    <w:rPr>
      <w:rFonts w:ascii="Arial" w:hAnsi="Arial"/>
      <w:sz w:val="22"/>
      <w:szCs w:val="22"/>
    </w:rPr>
  </w:style>
  <w:style w:type="paragraph" w:customStyle="1" w:styleId="CharCharCharChar1CharCharCharCharCharCharCharCharCharChar">
    <w:name w:val="Char Char Char Char1 Char Char Char Char Char Char Char Char Char Char"/>
    <w:basedOn w:val="Normal"/>
    <w:pPr>
      <w:pageBreakBefore/>
      <w:spacing w:before="100" w:beforeAutospacing="1" w:after="100" w:afterAutospacing="1"/>
      <w:jc w:val="both"/>
    </w:pPr>
    <w:rPr>
      <w:rFonts w:ascii="Tahoma" w:hAnsi="Tahoma" w:cs="Tahoma"/>
      <w:sz w:val="20"/>
      <w:szCs w:val="20"/>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 New Roman" w:hAnsi="Times New Roman" w:cs="Times New Roman" w:hint="default"/>
      <w:b w:val="0"/>
      <w:bCs w:val="0"/>
      <w:i/>
      <w:iCs/>
      <w:color w:val="000000"/>
      <w:sz w:val="28"/>
      <w:szCs w:val="28"/>
    </w:rPr>
  </w:style>
  <w:style w:type="character" w:customStyle="1" w:styleId="normal-h1">
    <w:name w:val="normal-h1"/>
    <w:rPr>
      <w:rFonts w:ascii="Times New Roman" w:hAnsi="Times New Roman" w:cs="Times New Roman" w:hint="default"/>
      <w:sz w:val="28"/>
      <w:szCs w:val="28"/>
    </w:rPr>
  </w:style>
  <w:style w:type="character" w:customStyle="1" w:styleId="NormalWebChar">
    <w:name w:val="Normal (Web) Char"/>
    <w:aliases w:val=" Char Char Char Char,Char Char1 Char,Char Char5 Char,Char Char Char,Обычный (веб)1 Char,Обычный (веб) Знак Char,Обычный (веб) Знак1 Char,Обычный (веб) Знак Знак Char,webb Char,Normal (Web) Char1 Char,Char8 Char Char,Char8 Char1"/>
    <w:link w:val="NormalWeb"/>
    <w:uiPriority w:val="99"/>
    <w:qFormat/>
    <w:locked/>
    <w:rPr>
      <w:rFonts w:eastAsia="Lucida Sans Unicode" w:cs="Tahoma"/>
      <w:sz w:val="24"/>
      <w:szCs w:val="24"/>
      <w:lang w:eastAsia="vi-VN" w:bidi="vi-V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after="160" w:line="240" w:lineRule="exact"/>
    </w:pPr>
    <w:rPr>
      <w:sz w:val="20"/>
      <w:szCs w:val="20"/>
      <w:vertAlign w:val="superscript"/>
    </w:rPr>
  </w:style>
  <w:style w:type="paragraph" w:customStyle="1" w:styleId="Normal1">
    <w:name w:val="Normal1"/>
    <w:qFormat/>
    <w:pPr>
      <w:spacing w:line="276" w:lineRule="auto"/>
    </w:pPr>
    <w:rPr>
      <w:rFonts w:ascii="Arial" w:eastAsia="Arial" w:hAnsi="Arial" w:cs="Arial"/>
      <w:color w:val="000000"/>
      <w:sz w:val="22"/>
      <w:lang w:val="en-US" w:eastAsia="en-US"/>
    </w:rPr>
  </w:style>
  <w:style w:type="paragraph" w:styleId="BodyText">
    <w:name w:val="Body Text"/>
    <w:basedOn w:val="Normal"/>
    <w:link w:val="BodyTextChar"/>
    <w:uiPriority w:val="99"/>
    <w:unhideWhenUsed/>
    <w:pPr>
      <w:spacing w:after="120"/>
    </w:pPr>
    <w:rPr>
      <w:rFonts w:ascii=".VnTime" w:hAnsi=".VnTime"/>
      <w:sz w:val="28"/>
      <w:szCs w:val="28"/>
      <w:lang w:val="vi-VN"/>
    </w:rPr>
  </w:style>
  <w:style w:type="character" w:customStyle="1" w:styleId="BodyTextChar">
    <w:name w:val="Body Text Char"/>
    <w:link w:val="BodyText"/>
    <w:uiPriority w:val="99"/>
    <w:rPr>
      <w:rFonts w:ascii=".VnTime" w:hAnsi=".VnTime"/>
      <w:sz w:val="28"/>
      <w:szCs w:val="28"/>
      <w:lang w:val="vi-V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pPr>
      <w:spacing w:after="160" w:line="240" w:lineRule="exact"/>
    </w:pPr>
    <w:rPr>
      <w:rFonts w:eastAsia="Calibri"/>
      <w:szCs w:val="22"/>
      <w:vertAlign w:val="superscript"/>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semiHidden/>
    <w:rPr>
      <w:rFonts w:asciiTheme="majorHAnsi" w:eastAsiaTheme="majorEastAsia" w:hAnsiTheme="majorHAnsi" w:cstheme="majorBidi"/>
      <w:color w:val="1F3763" w:themeColor="accent1" w:themeShade="7F"/>
      <w:sz w:val="24"/>
      <w:szCs w:val="24"/>
      <w:lang w:val="en-US" w:eastAsia="en-US"/>
    </w:rPr>
  </w:style>
  <w:style w:type="table" w:styleId="TableGrid">
    <w:name w:val="Table Grid"/>
    <w:basedOn w:val="TableNormal"/>
    <w:uiPriority w:val="59"/>
    <w:rPr>
      <w:rFonts w:eastAsiaTheme="minorHAnsi" w:cstheme="minorBidi"/>
      <w:sz w:val="28"/>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sz w:val="24"/>
      <w:szCs w:val="24"/>
      <w:lang w:val="en-US" w:eastAsia="en-US"/>
    </w:rPr>
  </w:style>
  <w:style w:type="character" w:styleId="FollowedHyperlink">
    <w:name w:val="FollowedHyperlink"/>
    <w:basedOn w:val="DefaultParagraphFont"/>
    <w:rPr>
      <w:color w:val="954F72" w:themeColor="followedHyperlink"/>
      <w:u w:val="single"/>
    </w:rPr>
  </w:style>
  <w:style w:type="character" w:customStyle="1" w:styleId="other">
    <w:name w:val="other"/>
  </w:style>
  <w:style w:type="character" w:customStyle="1" w:styleId="Heading2Char">
    <w:name w:val="Heading 2 Char"/>
    <w:basedOn w:val="DefaultParagraphFont"/>
    <w:link w:val="Heading2"/>
    <w:rsid w:val="002E1177"/>
    <w:rPr>
      <w:rFonts w:asciiTheme="majorHAnsi" w:eastAsiaTheme="majorEastAsia" w:hAnsiTheme="majorHAnsi" w:cstheme="majorBidi"/>
      <w:color w:val="2F5496" w:themeColor="accent1" w:themeShade="BF"/>
      <w:sz w:val="26"/>
      <w:szCs w:val="26"/>
      <w:lang w:val="en-US" w:eastAsia="en-US"/>
    </w:rPr>
  </w:style>
  <w:style w:type="paragraph" w:customStyle="1" w:styleId="BVIfnrCarCar">
    <w:name w:val="BVI fnr Car Car"/>
    <w:aliases w:val="BVI fnr Car,BVI fnr Car Car Car Car Char"/>
    <w:basedOn w:val="Normal"/>
    <w:uiPriority w:val="99"/>
    <w:qFormat/>
    <w:rsid w:val="002E1177"/>
    <w:pPr>
      <w:spacing w:after="160" w:line="240" w:lineRule="exact"/>
    </w:pPr>
    <w:rPr>
      <w:sz w:val="20"/>
      <w:szCs w:val="20"/>
      <w:vertAlign w:val="superscript"/>
    </w:rPr>
  </w:style>
  <w:style w:type="character" w:customStyle="1" w:styleId="fontstyle31">
    <w:name w:val="fontstyle31"/>
    <w:rsid w:val="002E1177"/>
    <w:rPr>
      <w:rFonts w:ascii="Times New Roman" w:hAnsi="Times New Roman" w:cs="Times New Roman" w:hint="default"/>
      <w:b/>
      <w:bCs/>
      <w:i w:val="0"/>
      <w:iCs w:val="0"/>
      <w:color w:val="000000"/>
      <w:sz w:val="28"/>
      <w:szCs w:val="28"/>
    </w:rPr>
  </w:style>
  <w:style w:type="character" w:customStyle="1" w:styleId="Heading4Char">
    <w:name w:val="Heading 4 Char"/>
    <w:basedOn w:val="DefaultParagraphFont"/>
    <w:link w:val="Heading4"/>
    <w:semiHidden/>
    <w:rsid w:val="003904DD"/>
    <w:rPr>
      <w:rFonts w:asciiTheme="majorHAnsi" w:eastAsiaTheme="majorEastAsia" w:hAnsiTheme="majorHAnsi" w:cstheme="majorBidi"/>
      <w:i/>
      <w:iCs/>
      <w:color w:val="2F5496" w:themeColor="accent1" w:themeShade="BF"/>
      <w:sz w:val="24"/>
      <w:szCs w:val="24"/>
      <w:lang w:val="en-US" w:eastAsia="en-US"/>
    </w:rPr>
  </w:style>
  <w:style w:type="character" w:customStyle="1" w:styleId="whitespace-normal">
    <w:name w:val="whitespace-normal"/>
    <w:basedOn w:val="DefaultParagraphFont"/>
    <w:rsid w:val="009E6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9522">
      <w:bodyDiv w:val="1"/>
      <w:marLeft w:val="0"/>
      <w:marRight w:val="0"/>
      <w:marTop w:val="0"/>
      <w:marBottom w:val="0"/>
      <w:divBdr>
        <w:top w:val="none" w:sz="0" w:space="0" w:color="auto"/>
        <w:left w:val="none" w:sz="0" w:space="0" w:color="auto"/>
        <w:bottom w:val="none" w:sz="0" w:space="0" w:color="auto"/>
        <w:right w:val="none" w:sz="0" w:space="0" w:color="auto"/>
      </w:divBdr>
    </w:div>
    <w:div w:id="37820548">
      <w:bodyDiv w:val="1"/>
      <w:marLeft w:val="0"/>
      <w:marRight w:val="0"/>
      <w:marTop w:val="0"/>
      <w:marBottom w:val="0"/>
      <w:divBdr>
        <w:top w:val="none" w:sz="0" w:space="0" w:color="auto"/>
        <w:left w:val="none" w:sz="0" w:space="0" w:color="auto"/>
        <w:bottom w:val="none" w:sz="0" w:space="0" w:color="auto"/>
        <w:right w:val="none" w:sz="0" w:space="0" w:color="auto"/>
      </w:divBdr>
    </w:div>
    <w:div w:id="110246179">
      <w:bodyDiv w:val="1"/>
      <w:marLeft w:val="0"/>
      <w:marRight w:val="0"/>
      <w:marTop w:val="0"/>
      <w:marBottom w:val="0"/>
      <w:divBdr>
        <w:top w:val="none" w:sz="0" w:space="0" w:color="auto"/>
        <w:left w:val="none" w:sz="0" w:space="0" w:color="auto"/>
        <w:bottom w:val="none" w:sz="0" w:space="0" w:color="auto"/>
        <w:right w:val="none" w:sz="0" w:space="0" w:color="auto"/>
      </w:divBdr>
    </w:div>
    <w:div w:id="177696942">
      <w:bodyDiv w:val="1"/>
      <w:marLeft w:val="0"/>
      <w:marRight w:val="0"/>
      <w:marTop w:val="0"/>
      <w:marBottom w:val="0"/>
      <w:divBdr>
        <w:top w:val="none" w:sz="0" w:space="0" w:color="auto"/>
        <w:left w:val="none" w:sz="0" w:space="0" w:color="auto"/>
        <w:bottom w:val="none" w:sz="0" w:space="0" w:color="auto"/>
        <w:right w:val="none" w:sz="0" w:space="0" w:color="auto"/>
      </w:divBdr>
    </w:div>
    <w:div w:id="183791222">
      <w:bodyDiv w:val="1"/>
      <w:marLeft w:val="0"/>
      <w:marRight w:val="0"/>
      <w:marTop w:val="0"/>
      <w:marBottom w:val="0"/>
      <w:divBdr>
        <w:top w:val="none" w:sz="0" w:space="0" w:color="auto"/>
        <w:left w:val="none" w:sz="0" w:space="0" w:color="auto"/>
        <w:bottom w:val="none" w:sz="0" w:space="0" w:color="auto"/>
        <w:right w:val="none" w:sz="0" w:space="0" w:color="auto"/>
      </w:divBdr>
    </w:div>
    <w:div w:id="214855344">
      <w:bodyDiv w:val="1"/>
      <w:marLeft w:val="0"/>
      <w:marRight w:val="0"/>
      <w:marTop w:val="0"/>
      <w:marBottom w:val="0"/>
      <w:divBdr>
        <w:top w:val="none" w:sz="0" w:space="0" w:color="auto"/>
        <w:left w:val="none" w:sz="0" w:space="0" w:color="auto"/>
        <w:bottom w:val="none" w:sz="0" w:space="0" w:color="auto"/>
        <w:right w:val="none" w:sz="0" w:space="0" w:color="auto"/>
      </w:divBdr>
    </w:div>
    <w:div w:id="265886840">
      <w:bodyDiv w:val="1"/>
      <w:marLeft w:val="0"/>
      <w:marRight w:val="0"/>
      <w:marTop w:val="0"/>
      <w:marBottom w:val="0"/>
      <w:divBdr>
        <w:top w:val="none" w:sz="0" w:space="0" w:color="auto"/>
        <w:left w:val="none" w:sz="0" w:space="0" w:color="auto"/>
        <w:bottom w:val="none" w:sz="0" w:space="0" w:color="auto"/>
        <w:right w:val="none" w:sz="0" w:space="0" w:color="auto"/>
      </w:divBdr>
    </w:div>
    <w:div w:id="386612988">
      <w:bodyDiv w:val="1"/>
      <w:marLeft w:val="0"/>
      <w:marRight w:val="0"/>
      <w:marTop w:val="0"/>
      <w:marBottom w:val="0"/>
      <w:divBdr>
        <w:top w:val="none" w:sz="0" w:space="0" w:color="auto"/>
        <w:left w:val="none" w:sz="0" w:space="0" w:color="auto"/>
        <w:bottom w:val="none" w:sz="0" w:space="0" w:color="auto"/>
        <w:right w:val="none" w:sz="0" w:space="0" w:color="auto"/>
      </w:divBdr>
    </w:div>
    <w:div w:id="386613596">
      <w:bodyDiv w:val="1"/>
      <w:marLeft w:val="0"/>
      <w:marRight w:val="0"/>
      <w:marTop w:val="0"/>
      <w:marBottom w:val="0"/>
      <w:divBdr>
        <w:top w:val="none" w:sz="0" w:space="0" w:color="auto"/>
        <w:left w:val="none" w:sz="0" w:space="0" w:color="auto"/>
        <w:bottom w:val="none" w:sz="0" w:space="0" w:color="auto"/>
        <w:right w:val="none" w:sz="0" w:space="0" w:color="auto"/>
      </w:divBdr>
    </w:div>
    <w:div w:id="515772068">
      <w:bodyDiv w:val="1"/>
      <w:marLeft w:val="0"/>
      <w:marRight w:val="0"/>
      <w:marTop w:val="0"/>
      <w:marBottom w:val="0"/>
      <w:divBdr>
        <w:top w:val="none" w:sz="0" w:space="0" w:color="auto"/>
        <w:left w:val="none" w:sz="0" w:space="0" w:color="auto"/>
        <w:bottom w:val="none" w:sz="0" w:space="0" w:color="auto"/>
        <w:right w:val="none" w:sz="0" w:space="0" w:color="auto"/>
      </w:divBdr>
    </w:div>
    <w:div w:id="542718036">
      <w:bodyDiv w:val="1"/>
      <w:marLeft w:val="0"/>
      <w:marRight w:val="0"/>
      <w:marTop w:val="0"/>
      <w:marBottom w:val="0"/>
      <w:divBdr>
        <w:top w:val="none" w:sz="0" w:space="0" w:color="auto"/>
        <w:left w:val="none" w:sz="0" w:space="0" w:color="auto"/>
        <w:bottom w:val="none" w:sz="0" w:space="0" w:color="auto"/>
        <w:right w:val="none" w:sz="0" w:space="0" w:color="auto"/>
      </w:divBdr>
    </w:div>
    <w:div w:id="568001870">
      <w:bodyDiv w:val="1"/>
      <w:marLeft w:val="0"/>
      <w:marRight w:val="0"/>
      <w:marTop w:val="0"/>
      <w:marBottom w:val="0"/>
      <w:divBdr>
        <w:top w:val="none" w:sz="0" w:space="0" w:color="auto"/>
        <w:left w:val="none" w:sz="0" w:space="0" w:color="auto"/>
        <w:bottom w:val="none" w:sz="0" w:space="0" w:color="auto"/>
        <w:right w:val="none" w:sz="0" w:space="0" w:color="auto"/>
      </w:divBdr>
    </w:div>
    <w:div w:id="573977793">
      <w:bodyDiv w:val="1"/>
      <w:marLeft w:val="0"/>
      <w:marRight w:val="0"/>
      <w:marTop w:val="0"/>
      <w:marBottom w:val="0"/>
      <w:divBdr>
        <w:top w:val="none" w:sz="0" w:space="0" w:color="auto"/>
        <w:left w:val="none" w:sz="0" w:space="0" w:color="auto"/>
        <w:bottom w:val="none" w:sz="0" w:space="0" w:color="auto"/>
        <w:right w:val="none" w:sz="0" w:space="0" w:color="auto"/>
      </w:divBdr>
    </w:div>
    <w:div w:id="651525616">
      <w:bodyDiv w:val="1"/>
      <w:marLeft w:val="0"/>
      <w:marRight w:val="0"/>
      <w:marTop w:val="0"/>
      <w:marBottom w:val="0"/>
      <w:divBdr>
        <w:top w:val="none" w:sz="0" w:space="0" w:color="auto"/>
        <w:left w:val="none" w:sz="0" w:space="0" w:color="auto"/>
        <w:bottom w:val="none" w:sz="0" w:space="0" w:color="auto"/>
        <w:right w:val="none" w:sz="0" w:space="0" w:color="auto"/>
      </w:divBdr>
    </w:div>
    <w:div w:id="735935467">
      <w:bodyDiv w:val="1"/>
      <w:marLeft w:val="0"/>
      <w:marRight w:val="0"/>
      <w:marTop w:val="0"/>
      <w:marBottom w:val="0"/>
      <w:divBdr>
        <w:top w:val="none" w:sz="0" w:space="0" w:color="auto"/>
        <w:left w:val="none" w:sz="0" w:space="0" w:color="auto"/>
        <w:bottom w:val="none" w:sz="0" w:space="0" w:color="auto"/>
        <w:right w:val="none" w:sz="0" w:space="0" w:color="auto"/>
      </w:divBdr>
    </w:div>
    <w:div w:id="799037066">
      <w:bodyDiv w:val="1"/>
      <w:marLeft w:val="0"/>
      <w:marRight w:val="0"/>
      <w:marTop w:val="0"/>
      <w:marBottom w:val="0"/>
      <w:divBdr>
        <w:top w:val="none" w:sz="0" w:space="0" w:color="auto"/>
        <w:left w:val="none" w:sz="0" w:space="0" w:color="auto"/>
        <w:bottom w:val="none" w:sz="0" w:space="0" w:color="auto"/>
        <w:right w:val="none" w:sz="0" w:space="0" w:color="auto"/>
      </w:divBdr>
    </w:div>
    <w:div w:id="856694718">
      <w:bodyDiv w:val="1"/>
      <w:marLeft w:val="0"/>
      <w:marRight w:val="0"/>
      <w:marTop w:val="0"/>
      <w:marBottom w:val="0"/>
      <w:divBdr>
        <w:top w:val="none" w:sz="0" w:space="0" w:color="auto"/>
        <w:left w:val="none" w:sz="0" w:space="0" w:color="auto"/>
        <w:bottom w:val="none" w:sz="0" w:space="0" w:color="auto"/>
        <w:right w:val="none" w:sz="0" w:space="0" w:color="auto"/>
      </w:divBdr>
    </w:div>
    <w:div w:id="863131774">
      <w:bodyDiv w:val="1"/>
      <w:marLeft w:val="0"/>
      <w:marRight w:val="0"/>
      <w:marTop w:val="0"/>
      <w:marBottom w:val="0"/>
      <w:divBdr>
        <w:top w:val="none" w:sz="0" w:space="0" w:color="auto"/>
        <w:left w:val="none" w:sz="0" w:space="0" w:color="auto"/>
        <w:bottom w:val="none" w:sz="0" w:space="0" w:color="auto"/>
        <w:right w:val="none" w:sz="0" w:space="0" w:color="auto"/>
      </w:divBdr>
    </w:div>
    <w:div w:id="868185610">
      <w:bodyDiv w:val="1"/>
      <w:marLeft w:val="0"/>
      <w:marRight w:val="0"/>
      <w:marTop w:val="0"/>
      <w:marBottom w:val="0"/>
      <w:divBdr>
        <w:top w:val="none" w:sz="0" w:space="0" w:color="auto"/>
        <w:left w:val="none" w:sz="0" w:space="0" w:color="auto"/>
        <w:bottom w:val="none" w:sz="0" w:space="0" w:color="auto"/>
        <w:right w:val="none" w:sz="0" w:space="0" w:color="auto"/>
      </w:divBdr>
    </w:div>
    <w:div w:id="917053107">
      <w:bodyDiv w:val="1"/>
      <w:marLeft w:val="0"/>
      <w:marRight w:val="0"/>
      <w:marTop w:val="0"/>
      <w:marBottom w:val="0"/>
      <w:divBdr>
        <w:top w:val="none" w:sz="0" w:space="0" w:color="auto"/>
        <w:left w:val="none" w:sz="0" w:space="0" w:color="auto"/>
        <w:bottom w:val="none" w:sz="0" w:space="0" w:color="auto"/>
        <w:right w:val="none" w:sz="0" w:space="0" w:color="auto"/>
      </w:divBdr>
    </w:div>
    <w:div w:id="1051729841">
      <w:bodyDiv w:val="1"/>
      <w:marLeft w:val="0"/>
      <w:marRight w:val="0"/>
      <w:marTop w:val="0"/>
      <w:marBottom w:val="0"/>
      <w:divBdr>
        <w:top w:val="none" w:sz="0" w:space="0" w:color="auto"/>
        <w:left w:val="none" w:sz="0" w:space="0" w:color="auto"/>
        <w:bottom w:val="none" w:sz="0" w:space="0" w:color="auto"/>
        <w:right w:val="none" w:sz="0" w:space="0" w:color="auto"/>
      </w:divBdr>
    </w:div>
    <w:div w:id="1369329554">
      <w:bodyDiv w:val="1"/>
      <w:marLeft w:val="0"/>
      <w:marRight w:val="0"/>
      <w:marTop w:val="0"/>
      <w:marBottom w:val="0"/>
      <w:divBdr>
        <w:top w:val="none" w:sz="0" w:space="0" w:color="auto"/>
        <w:left w:val="none" w:sz="0" w:space="0" w:color="auto"/>
        <w:bottom w:val="none" w:sz="0" w:space="0" w:color="auto"/>
        <w:right w:val="none" w:sz="0" w:space="0" w:color="auto"/>
      </w:divBdr>
    </w:div>
    <w:div w:id="1482694976">
      <w:bodyDiv w:val="1"/>
      <w:marLeft w:val="0"/>
      <w:marRight w:val="0"/>
      <w:marTop w:val="0"/>
      <w:marBottom w:val="0"/>
      <w:divBdr>
        <w:top w:val="none" w:sz="0" w:space="0" w:color="auto"/>
        <w:left w:val="none" w:sz="0" w:space="0" w:color="auto"/>
        <w:bottom w:val="none" w:sz="0" w:space="0" w:color="auto"/>
        <w:right w:val="none" w:sz="0" w:space="0" w:color="auto"/>
      </w:divBdr>
    </w:div>
    <w:div w:id="1600018941">
      <w:bodyDiv w:val="1"/>
      <w:marLeft w:val="0"/>
      <w:marRight w:val="0"/>
      <w:marTop w:val="0"/>
      <w:marBottom w:val="0"/>
      <w:divBdr>
        <w:top w:val="none" w:sz="0" w:space="0" w:color="auto"/>
        <w:left w:val="none" w:sz="0" w:space="0" w:color="auto"/>
        <w:bottom w:val="none" w:sz="0" w:space="0" w:color="auto"/>
        <w:right w:val="none" w:sz="0" w:space="0" w:color="auto"/>
      </w:divBdr>
    </w:div>
    <w:div w:id="1630166573">
      <w:bodyDiv w:val="1"/>
      <w:marLeft w:val="0"/>
      <w:marRight w:val="0"/>
      <w:marTop w:val="0"/>
      <w:marBottom w:val="0"/>
      <w:divBdr>
        <w:top w:val="none" w:sz="0" w:space="0" w:color="auto"/>
        <w:left w:val="none" w:sz="0" w:space="0" w:color="auto"/>
        <w:bottom w:val="none" w:sz="0" w:space="0" w:color="auto"/>
        <w:right w:val="none" w:sz="0" w:space="0" w:color="auto"/>
      </w:divBdr>
    </w:div>
    <w:div w:id="1677001079">
      <w:bodyDiv w:val="1"/>
      <w:marLeft w:val="0"/>
      <w:marRight w:val="0"/>
      <w:marTop w:val="0"/>
      <w:marBottom w:val="0"/>
      <w:divBdr>
        <w:top w:val="none" w:sz="0" w:space="0" w:color="auto"/>
        <w:left w:val="none" w:sz="0" w:space="0" w:color="auto"/>
        <w:bottom w:val="none" w:sz="0" w:space="0" w:color="auto"/>
        <w:right w:val="none" w:sz="0" w:space="0" w:color="auto"/>
      </w:divBdr>
    </w:div>
    <w:div w:id="1690325853">
      <w:bodyDiv w:val="1"/>
      <w:marLeft w:val="0"/>
      <w:marRight w:val="0"/>
      <w:marTop w:val="0"/>
      <w:marBottom w:val="0"/>
      <w:divBdr>
        <w:top w:val="none" w:sz="0" w:space="0" w:color="auto"/>
        <w:left w:val="none" w:sz="0" w:space="0" w:color="auto"/>
        <w:bottom w:val="none" w:sz="0" w:space="0" w:color="auto"/>
        <w:right w:val="none" w:sz="0" w:space="0" w:color="auto"/>
      </w:divBdr>
    </w:div>
    <w:div w:id="1738094134">
      <w:bodyDiv w:val="1"/>
      <w:marLeft w:val="0"/>
      <w:marRight w:val="0"/>
      <w:marTop w:val="0"/>
      <w:marBottom w:val="0"/>
      <w:divBdr>
        <w:top w:val="none" w:sz="0" w:space="0" w:color="auto"/>
        <w:left w:val="none" w:sz="0" w:space="0" w:color="auto"/>
        <w:bottom w:val="none" w:sz="0" w:space="0" w:color="auto"/>
        <w:right w:val="none" w:sz="0" w:space="0" w:color="auto"/>
      </w:divBdr>
    </w:div>
    <w:div w:id="1767190064">
      <w:bodyDiv w:val="1"/>
      <w:marLeft w:val="0"/>
      <w:marRight w:val="0"/>
      <w:marTop w:val="0"/>
      <w:marBottom w:val="0"/>
      <w:divBdr>
        <w:top w:val="none" w:sz="0" w:space="0" w:color="auto"/>
        <w:left w:val="none" w:sz="0" w:space="0" w:color="auto"/>
        <w:bottom w:val="none" w:sz="0" w:space="0" w:color="auto"/>
        <w:right w:val="none" w:sz="0" w:space="0" w:color="auto"/>
      </w:divBdr>
    </w:div>
    <w:div w:id="1837457035">
      <w:bodyDiv w:val="1"/>
      <w:marLeft w:val="0"/>
      <w:marRight w:val="0"/>
      <w:marTop w:val="0"/>
      <w:marBottom w:val="0"/>
      <w:divBdr>
        <w:top w:val="none" w:sz="0" w:space="0" w:color="auto"/>
        <w:left w:val="none" w:sz="0" w:space="0" w:color="auto"/>
        <w:bottom w:val="none" w:sz="0" w:space="0" w:color="auto"/>
        <w:right w:val="none" w:sz="0" w:space="0" w:color="auto"/>
      </w:divBdr>
    </w:div>
    <w:div w:id="1933539223">
      <w:bodyDiv w:val="1"/>
      <w:marLeft w:val="0"/>
      <w:marRight w:val="0"/>
      <w:marTop w:val="0"/>
      <w:marBottom w:val="0"/>
      <w:divBdr>
        <w:top w:val="none" w:sz="0" w:space="0" w:color="auto"/>
        <w:left w:val="none" w:sz="0" w:space="0" w:color="auto"/>
        <w:bottom w:val="none" w:sz="0" w:space="0" w:color="auto"/>
        <w:right w:val="none" w:sz="0" w:space="0" w:color="auto"/>
      </w:divBdr>
    </w:div>
    <w:div w:id="1962106850">
      <w:bodyDiv w:val="1"/>
      <w:marLeft w:val="0"/>
      <w:marRight w:val="0"/>
      <w:marTop w:val="0"/>
      <w:marBottom w:val="0"/>
      <w:divBdr>
        <w:top w:val="none" w:sz="0" w:space="0" w:color="auto"/>
        <w:left w:val="none" w:sz="0" w:space="0" w:color="auto"/>
        <w:bottom w:val="none" w:sz="0" w:space="0" w:color="auto"/>
        <w:right w:val="none" w:sz="0" w:space="0" w:color="auto"/>
      </w:divBdr>
    </w:div>
    <w:div w:id="2003850544">
      <w:bodyDiv w:val="1"/>
      <w:marLeft w:val="0"/>
      <w:marRight w:val="0"/>
      <w:marTop w:val="0"/>
      <w:marBottom w:val="0"/>
      <w:divBdr>
        <w:top w:val="none" w:sz="0" w:space="0" w:color="auto"/>
        <w:left w:val="none" w:sz="0" w:space="0" w:color="auto"/>
        <w:bottom w:val="none" w:sz="0" w:space="0" w:color="auto"/>
        <w:right w:val="none" w:sz="0" w:space="0" w:color="auto"/>
      </w:divBdr>
    </w:div>
    <w:div w:id="2056083206">
      <w:bodyDiv w:val="1"/>
      <w:marLeft w:val="0"/>
      <w:marRight w:val="0"/>
      <w:marTop w:val="0"/>
      <w:marBottom w:val="0"/>
      <w:divBdr>
        <w:top w:val="none" w:sz="0" w:space="0" w:color="auto"/>
        <w:left w:val="none" w:sz="0" w:space="0" w:color="auto"/>
        <w:bottom w:val="none" w:sz="0" w:space="0" w:color="auto"/>
        <w:right w:val="none" w:sz="0" w:space="0" w:color="auto"/>
      </w:divBdr>
    </w:div>
    <w:div w:id="211328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142D5-4FCF-45D9-8F64-ACFF845DC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0973915552</Company>
  <LinksUpToDate>false</LinksUpToDate>
  <CharactersWithSpaces>18915</CharactersWithSpaces>
  <SharedDoc>false</SharedDoc>
  <HLinks>
    <vt:vector size="6" baseType="variant">
      <vt:variant>
        <vt:i4>3211299</vt:i4>
      </vt:variant>
      <vt:variant>
        <vt:i4>0</vt:i4>
      </vt:variant>
      <vt:variant>
        <vt:i4>0</vt:i4>
      </vt:variant>
      <vt:variant>
        <vt:i4>5</vt:i4>
      </vt:variant>
      <vt:variant>
        <vt:lpwstr>https://thuvienphapluat.vn/van-ban/Bo-may-hanh-chinh/Luat-ban-hanh-van-ban-quy-pham-phap-luat-2025-so-64-2025-QH15-639239.aspx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subject/>
  <dc:creator>Admin</dc:creator>
  <cp:keywords/>
  <cp:lastModifiedBy>Administrator</cp:lastModifiedBy>
  <cp:revision>5</cp:revision>
  <cp:lastPrinted>2020-10-30T05:58:00Z</cp:lastPrinted>
  <dcterms:created xsi:type="dcterms:W3CDTF">2026-06-03T10:25:00Z</dcterms:created>
  <dcterms:modified xsi:type="dcterms:W3CDTF">2026-06-12T13:48:00Z</dcterms:modified>
</cp:coreProperties>
</file>